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E244B" w:rsidRPr="008C67F1" w:rsidRDefault="000E244B" w:rsidP="000E244B">
      <w:pPr>
        <w:jc w:val="both"/>
        <w:rPr>
          <w:rFonts w:ascii="Trebuchet MS" w:hAnsi="Trebuchet MS"/>
          <w:b/>
          <w:sz w:val="22"/>
          <w:szCs w:val="22"/>
        </w:rPr>
      </w:pPr>
      <w:r w:rsidRPr="008C67F1">
        <w:rPr>
          <w:rFonts w:ascii="Trebuchet MS" w:hAnsi="Trebuchet MS"/>
          <w:b/>
          <w:sz w:val="22"/>
          <w:szCs w:val="22"/>
        </w:rPr>
        <w:t>Stečajni dužnik:</w:t>
      </w:r>
    </w:p>
    <w:p w:rsidR="006A6B36" w:rsidRDefault="006A6B36" w:rsidP="000E244B">
      <w:pPr>
        <w:rPr>
          <w:rFonts w:ascii="Trebuchet MS" w:hAnsi="Trebuchet MS"/>
          <w:b/>
          <w:sz w:val="22"/>
          <w:szCs w:val="22"/>
        </w:rPr>
      </w:pPr>
    </w:p>
    <w:p w:rsidR="000E244B" w:rsidRPr="008C67F1" w:rsidRDefault="006A6B36" w:rsidP="000E244B">
      <w:pPr>
        <w:rPr>
          <w:rFonts w:ascii="Trebuchet MS" w:hAnsi="Trebuchet MS"/>
          <w:b/>
          <w:sz w:val="22"/>
          <w:szCs w:val="22"/>
        </w:rPr>
      </w:pPr>
      <w:r>
        <w:rPr>
          <w:rFonts w:ascii="Trebuchet MS" w:hAnsi="Trebuchet MS"/>
          <w:b/>
          <w:sz w:val="22"/>
          <w:szCs w:val="22"/>
        </w:rPr>
        <w:t>CAPITOLIUM</w:t>
      </w:r>
      <w:r w:rsidR="000E244B">
        <w:rPr>
          <w:rFonts w:ascii="Trebuchet MS" w:hAnsi="Trebuchet MS"/>
          <w:b/>
          <w:sz w:val="22"/>
          <w:szCs w:val="22"/>
        </w:rPr>
        <w:t xml:space="preserve"> d.o.o.</w:t>
      </w:r>
    </w:p>
    <w:p w:rsidR="000E244B" w:rsidRDefault="006A6B36" w:rsidP="000E244B">
      <w:pPr>
        <w:rPr>
          <w:rFonts w:ascii="Trebuchet MS" w:hAnsi="Trebuchet MS"/>
          <w:b/>
          <w:sz w:val="22"/>
          <w:szCs w:val="22"/>
        </w:rPr>
      </w:pPr>
      <w:r>
        <w:rPr>
          <w:rFonts w:ascii="Trebuchet MS" w:hAnsi="Trebuchet MS"/>
          <w:b/>
          <w:sz w:val="22"/>
          <w:szCs w:val="22"/>
        </w:rPr>
        <w:t>Joakima Rakovca 9</w:t>
      </w:r>
    </w:p>
    <w:p w:rsidR="000E244B" w:rsidRDefault="006A6B36" w:rsidP="000E244B">
      <w:pPr>
        <w:rPr>
          <w:rFonts w:ascii="Trebuchet MS" w:hAnsi="Trebuchet MS"/>
          <w:b/>
          <w:sz w:val="22"/>
          <w:szCs w:val="22"/>
        </w:rPr>
      </w:pPr>
      <w:r>
        <w:rPr>
          <w:rFonts w:ascii="Trebuchet MS" w:hAnsi="Trebuchet MS"/>
          <w:b/>
          <w:sz w:val="22"/>
          <w:szCs w:val="22"/>
        </w:rPr>
        <w:t>52440 Buzet</w:t>
      </w:r>
    </w:p>
    <w:p w:rsidR="008B26FB" w:rsidRPr="008C67F1" w:rsidRDefault="008B26FB" w:rsidP="000E244B">
      <w:pPr>
        <w:rPr>
          <w:rFonts w:ascii="Trebuchet MS" w:hAnsi="Trebuchet MS"/>
          <w:b/>
          <w:sz w:val="22"/>
          <w:szCs w:val="22"/>
        </w:rPr>
      </w:pPr>
      <w:r>
        <w:rPr>
          <w:rFonts w:ascii="Trebuchet MS" w:hAnsi="Trebuchet MS"/>
          <w:b/>
          <w:sz w:val="22"/>
          <w:szCs w:val="22"/>
        </w:rPr>
        <w:t xml:space="preserve">Oib </w:t>
      </w:r>
      <w:r w:rsidR="006A6B36">
        <w:rPr>
          <w:rFonts w:ascii="Trebuchet MS" w:hAnsi="Trebuchet MS"/>
          <w:b/>
          <w:sz w:val="22"/>
          <w:szCs w:val="22"/>
        </w:rPr>
        <w:t>88051220007</w:t>
      </w:r>
    </w:p>
    <w:p w:rsidR="000E244B" w:rsidRPr="008C67F1" w:rsidRDefault="000E244B" w:rsidP="000E244B">
      <w:pPr>
        <w:rPr>
          <w:rFonts w:ascii="Trebuchet MS" w:hAnsi="Trebuchet MS"/>
          <w:b/>
          <w:sz w:val="22"/>
          <w:szCs w:val="22"/>
        </w:rPr>
      </w:pPr>
    </w:p>
    <w:p w:rsidR="000E244B" w:rsidRPr="008C67F1" w:rsidRDefault="000E244B" w:rsidP="000E244B">
      <w:pPr>
        <w:rPr>
          <w:rFonts w:ascii="Trebuchet MS" w:hAnsi="Trebuchet MS"/>
          <w:b/>
          <w:sz w:val="22"/>
          <w:szCs w:val="22"/>
        </w:rPr>
      </w:pPr>
      <w:r>
        <w:rPr>
          <w:rFonts w:ascii="Trebuchet MS" w:hAnsi="Trebuchet MS"/>
          <w:b/>
          <w:sz w:val="22"/>
          <w:szCs w:val="22"/>
        </w:rPr>
        <w:t>St-</w:t>
      </w:r>
      <w:r w:rsidR="006A6B36">
        <w:rPr>
          <w:rFonts w:ascii="Trebuchet MS" w:hAnsi="Trebuchet MS"/>
          <w:b/>
          <w:sz w:val="22"/>
          <w:szCs w:val="22"/>
        </w:rPr>
        <w:t>395/16</w:t>
      </w:r>
    </w:p>
    <w:p w:rsidR="000E244B" w:rsidRPr="008C67F1" w:rsidRDefault="000E244B" w:rsidP="000E244B">
      <w:pPr>
        <w:rPr>
          <w:rFonts w:ascii="Trebuchet MS" w:hAnsi="Trebuchet MS"/>
          <w:b/>
          <w:sz w:val="22"/>
          <w:szCs w:val="22"/>
        </w:rPr>
      </w:pPr>
    </w:p>
    <w:p w:rsidR="000E244B" w:rsidRPr="008C67F1" w:rsidRDefault="000E244B" w:rsidP="000E244B">
      <w:pPr>
        <w:rPr>
          <w:rFonts w:ascii="Trebuchet MS" w:hAnsi="Trebuchet MS"/>
          <w:b/>
          <w:sz w:val="22"/>
          <w:szCs w:val="22"/>
        </w:rPr>
      </w:pPr>
    </w:p>
    <w:p w:rsidR="000E244B" w:rsidRPr="008C67F1" w:rsidRDefault="000E244B" w:rsidP="000E244B">
      <w:pPr>
        <w:rPr>
          <w:rFonts w:ascii="Trebuchet MS" w:hAnsi="Trebuchet MS"/>
          <w:b/>
          <w:sz w:val="22"/>
          <w:szCs w:val="22"/>
        </w:rPr>
      </w:pPr>
    </w:p>
    <w:p w:rsidR="000E244B" w:rsidRPr="008C67F1" w:rsidRDefault="000E244B" w:rsidP="000E244B">
      <w:pPr>
        <w:jc w:val="right"/>
        <w:rPr>
          <w:rFonts w:ascii="Trebuchet MS" w:hAnsi="Trebuchet MS"/>
          <w:b/>
          <w:sz w:val="22"/>
          <w:szCs w:val="22"/>
        </w:rPr>
      </w:pPr>
      <w:r w:rsidRPr="008C67F1">
        <w:rPr>
          <w:rFonts w:ascii="Trebuchet MS" w:hAnsi="Trebuchet MS"/>
          <w:b/>
          <w:sz w:val="22"/>
          <w:szCs w:val="22"/>
        </w:rPr>
        <w:t xml:space="preserve">Trgovački sud u </w:t>
      </w:r>
      <w:r w:rsidR="006A6B36">
        <w:rPr>
          <w:rFonts w:ascii="Trebuchet MS" w:hAnsi="Trebuchet MS"/>
          <w:b/>
          <w:sz w:val="22"/>
          <w:szCs w:val="22"/>
        </w:rPr>
        <w:t>Pazinu</w:t>
      </w:r>
    </w:p>
    <w:p w:rsidR="000E244B" w:rsidRDefault="006A6B36" w:rsidP="000E244B">
      <w:pPr>
        <w:jc w:val="right"/>
        <w:rPr>
          <w:rFonts w:ascii="Trebuchet MS" w:hAnsi="Trebuchet MS"/>
          <w:b/>
          <w:sz w:val="22"/>
          <w:szCs w:val="22"/>
        </w:rPr>
      </w:pPr>
      <w:r>
        <w:rPr>
          <w:rFonts w:ascii="Trebuchet MS" w:hAnsi="Trebuchet MS"/>
          <w:b/>
          <w:sz w:val="22"/>
          <w:szCs w:val="22"/>
        </w:rPr>
        <w:t>Dršćevka 1</w:t>
      </w:r>
    </w:p>
    <w:p w:rsidR="000E244B" w:rsidRDefault="006A6B36" w:rsidP="000E244B">
      <w:pPr>
        <w:jc w:val="right"/>
        <w:rPr>
          <w:rFonts w:ascii="Trebuchet MS" w:hAnsi="Trebuchet MS"/>
          <w:b/>
          <w:sz w:val="22"/>
          <w:szCs w:val="22"/>
        </w:rPr>
      </w:pPr>
      <w:r>
        <w:rPr>
          <w:rFonts w:ascii="Trebuchet MS" w:hAnsi="Trebuchet MS"/>
          <w:b/>
          <w:sz w:val="22"/>
          <w:szCs w:val="22"/>
        </w:rPr>
        <w:t>52000 Pazin</w:t>
      </w:r>
    </w:p>
    <w:p w:rsidR="000E244B" w:rsidRPr="008C67F1" w:rsidRDefault="000E244B" w:rsidP="000E244B">
      <w:pPr>
        <w:jc w:val="both"/>
        <w:rPr>
          <w:rFonts w:ascii="Trebuchet MS" w:hAnsi="Trebuchet MS"/>
          <w:b/>
          <w:sz w:val="22"/>
          <w:szCs w:val="22"/>
        </w:rPr>
      </w:pPr>
    </w:p>
    <w:p w:rsidR="000E244B" w:rsidRPr="008C67F1" w:rsidRDefault="000E244B" w:rsidP="000E244B">
      <w:pPr>
        <w:jc w:val="right"/>
        <w:rPr>
          <w:rFonts w:ascii="Trebuchet MS" w:hAnsi="Trebuchet MS"/>
          <w:b/>
          <w:sz w:val="22"/>
          <w:szCs w:val="22"/>
        </w:rPr>
      </w:pPr>
    </w:p>
    <w:p w:rsidR="00481131" w:rsidRPr="003F2670" w:rsidRDefault="00481131">
      <w:pPr>
        <w:jc w:val="right"/>
        <w:rPr>
          <w:rFonts w:ascii="Trebuchet MS" w:hAnsi="Trebuchet MS"/>
          <w:b/>
          <w:sz w:val="20"/>
          <w:szCs w:val="20"/>
        </w:rPr>
      </w:pPr>
    </w:p>
    <w:p w:rsidR="00481131" w:rsidRPr="003F2670" w:rsidRDefault="00481131">
      <w:pPr>
        <w:jc w:val="right"/>
        <w:rPr>
          <w:rFonts w:ascii="Trebuchet MS" w:hAnsi="Trebuchet MS"/>
          <w:b/>
          <w:sz w:val="20"/>
          <w:szCs w:val="20"/>
        </w:rPr>
      </w:pPr>
    </w:p>
    <w:p w:rsidR="00481131" w:rsidRPr="003F2670" w:rsidRDefault="00481131">
      <w:pPr>
        <w:jc w:val="right"/>
        <w:rPr>
          <w:rFonts w:ascii="Trebuchet MS" w:hAnsi="Trebuchet MS"/>
          <w:b/>
          <w:sz w:val="20"/>
          <w:szCs w:val="20"/>
        </w:rPr>
      </w:pPr>
    </w:p>
    <w:p w:rsidR="00481131" w:rsidRPr="003F2670" w:rsidRDefault="00481131">
      <w:pPr>
        <w:jc w:val="right"/>
        <w:rPr>
          <w:rFonts w:ascii="Trebuchet MS" w:hAnsi="Trebuchet MS"/>
          <w:b/>
          <w:sz w:val="20"/>
          <w:szCs w:val="20"/>
        </w:rPr>
      </w:pPr>
    </w:p>
    <w:p w:rsidR="00481131" w:rsidRDefault="00481131">
      <w:pPr>
        <w:jc w:val="right"/>
        <w:rPr>
          <w:rFonts w:ascii="Trebuchet MS" w:hAnsi="Trebuchet MS"/>
          <w:b/>
          <w:sz w:val="20"/>
          <w:szCs w:val="20"/>
        </w:rPr>
      </w:pPr>
    </w:p>
    <w:p w:rsidR="00CB781F" w:rsidRDefault="00CB781F">
      <w:pPr>
        <w:jc w:val="right"/>
        <w:rPr>
          <w:rFonts w:ascii="Trebuchet MS" w:hAnsi="Trebuchet MS"/>
          <w:b/>
          <w:sz w:val="20"/>
          <w:szCs w:val="20"/>
        </w:rPr>
      </w:pPr>
    </w:p>
    <w:p w:rsidR="00CB781F" w:rsidRPr="003F2670" w:rsidRDefault="00CB781F">
      <w:pPr>
        <w:jc w:val="right"/>
        <w:rPr>
          <w:rFonts w:ascii="Trebuchet MS" w:hAnsi="Trebuchet MS"/>
          <w:b/>
          <w:sz w:val="20"/>
          <w:szCs w:val="20"/>
        </w:rPr>
      </w:pPr>
    </w:p>
    <w:p w:rsidR="00481131" w:rsidRPr="003F2670" w:rsidRDefault="00481131">
      <w:pPr>
        <w:jc w:val="right"/>
        <w:rPr>
          <w:rFonts w:ascii="Trebuchet MS" w:hAnsi="Trebuchet MS"/>
          <w:b/>
          <w:sz w:val="20"/>
          <w:szCs w:val="20"/>
        </w:rPr>
      </w:pPr>
    </w:p>
    <w:p w:rsidR="00481131" w:rsidRPr="003F2670" w:rsidRDefault="00481131">
      <w:pPr>
        <w:jc w:val="right"/>
        <w:rPr>
          <w:rFonts w:ascii="Trebuchet MS" w:hAnsi="Trebuchet MS"/>
          <w:b/>
          <w:sz w:val="20"/>
          <w:szCs w:val="20"/>
        </w:rPr>
      </w:pPr>
    </w:p>
    <w:p w:rsidR="00511500" w:rsidRPr="00CB781F" w:rsidRDefault="00511500" w:rsidP="00511500">
      <w:pPr>
        <w:jc w:val="center"/>
        <w:rPr>
          <w:rFonts w:ascii="Trebuchet MS" w:hAnsi="Trebuchet MS"/>
          <w:b/>
          <w:spacing w:val="60"/>
          <w:sz w:val="28"/>
          <w:szCs w:val="28"/>
        </w:rPr>
      </w:pPr>
      <w:r w:rsidRPr="00CB781F">
        <w:rPr>
          <w:rFonts w:ascii="Trebuchet MS" w:hAnsi="Trebuchet MS"/>
          <w:b/>
          <w:spacing w:val="60"/>
          <w:sz w:val="28"/>
          <w:szCs w:val="28"/>
        </w:rPr>
        <w:t>Izvješće stečajnog upravitelja</w:t>
      </w:r>
    </w:p>
    <w:p w:rsidR="00511500" w:rsidRPr="00CB781F" w:rsidRDefault="00511500" w:rsidP="00511500">
      <w:pPr>
        <w:jc w:val="center"/>
        <w:rPr>
          <w:rFonts w:ascii="Trebuchet MS" w:hAnsi="Trebuchet MS"/>
          <w:b/>
          <w:spacing w:val="20"/>
          <w:sz w:val="28"/>
          <w:szCs w:val="28"/>
        </w:rPr>
      </w:pPr>
    </w:p>
    <w:p w:rsidR="00481131" w:rsidRPr="00CB781F" w:rsidRDefault="00511500" w:rsidP="00511500">
      <w:pPr>
        <w:jc w:val="center"/>
        <w:rPr>
          <w:rFonts w:ascii="Trebuchet MS" w:hAnsi="Trebuchet MS"/>
          <w:b/>
          <w:sz w:val="28"/>
          <w:szCs w:val="28"/>
        </w:rPr>
      </w:pPr>
      <w:r w:rsidRPr="00CB781F">
        <w:rPr>
          <w:rFonts w:ascii="Trebuchet MS" w:hAnsi="Trebuchet MS"/>
          <w:b/>
          <w:sz w:val="28"/>
          <w:szCs w:val="28"/>
        </w:rPr>
        <w:t xml:space="preserve">za </w:t>
      </w:r>
      <w:r w:rsidR="00526434">
        <w:rPr>
          <w:rFonts w:ascii="Trebuchet MS" w:hAnsi="Trebuchet MS"/>
          <w:b/>
          <w:sz w:val="28"/>
          <w:szCs w:val="28"/>
        </w:rPr>
        <w:t>izvještajno</w:t>
      </w:r>
      <w:r w:rsidRPr="00CB781F">
        <w:rPr>
          <w:rFonts w:ascii="Trebuchet MS" w:hAnsi="Trebuchet MS"/>
          <w:b/>
          <w:sz w:val="28"/>
          <w:szCs w:val="28"/>
        </w:rPr>
        <w:t xml:space="preserve"> ročište zakazano za dan </w:t>
      </w:r>
      <w:r w:rsidR="006A6B36">
        <w:rPr>
          <w:rFonts w:ascii="Trebuchet MS" w:hAnsi="Trebuchet MS"/>
          <w:b/>
          <w:sz w:val="28"/>
          <w:szCs w:val="28"/>
        </w:rPr>
        <w:t>21.srpnja 2016.</w:t>
      </w:r>
    </w:p>
    <w:p w:rsidR="00481131" w:rsidRPr="00CB781F" w:rsidRDefault="00481131">
      <w:pPr>
        <w:jc w:val="center"/>
        <w:rPr>
          <w:rFonts w:ascii="Trebuchet MS" w:hAnsi="Trebuchet MS"/>
          <w:b/>
          <w:sz w:val="28"/>
          <w:szCs w:val="28"/>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pPr>
        <w:jc w:val="center"/>
        <w:rPr>
          <w:rFonts w:ascii="Trebuchet MS" w:hAnsi="Trebuchet MS"/>
          <w:b/>
          <w:sz w:val="20"/>
          <w:szCs w:val="20"/>
        </w:rPr>
      </w:pPr>
    </w:p>
    <w:p w:rsidR="00481131" w:rsidRPr="003F2670" w:rsidRDefault="00481131" w:rsidP="001A7398">
      <w:pPr>
        <w:jc w:val="center"/>
        <w:rPr>
          <w:rFonts w:ascii="Trebuchet MS" w:hAnsi="Trebuchet MS"/>
          <w:b/>
          <w:sz w:val="20"/>
          <w:szCs w:val="20"/>
        </w:rPr>
      </w:pPr>
      <w:r w:rsidRPr="003F2670">
        <w:rPr>
          <w:rFonts w:ascii="Trebuchet MS" w:hAnsi="Trebuchet MS"/>
          <w:b/>
          <w:sz w:val="20"/>
          <w:szCs w:val="20"/>
        </w:rPr>
        <w:t xml:space="preserve">Rijeka, </w:t>
      </w:r>
      <w:r w:rsidR="006A6B36">
        <w:rPr>
          <w:rFonts w:ascii="Trebuchet MS" w:hAnsi="Trebuchet MS"/>
          <w:b/>
          <w:sz w:val="20"/>
          <w:szCs w:val="20"/>
        </w:rPr>
        <w:t>srpanj 2016.</w:t>
      </w:r>
    </w:p>
    <w:p w:rsidR="008C67F1" w:rsidRPr="003F2670" w:rsidRDefault="008C67F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8C67F1" w:rsidRPr="003F2670" w:rsidRDefault="008C67F1">
      <w:pPr>
        <w:jc w:val="center"/>
        <w:rPr>
          <w:rFonts w:ascii="Trebuchet MS" w:hAnsi="Trebuchet MS"/>
          <w:b/>
          <w:sz w:val="20"/>
          <w:szCs w:val="20"/>
        </w:rPr>
      </w:pPr>
    </w:p>
    <w:p w:rsidR="00511500" w:rsidRPr="004500AF" w:rsidRDefault="00511500" w:rsidP="004500AF">
      <w:pPr>
        <w:spacing w:after="240"/>
        <w:jc w:val="both"/>
        <w:rPr>
          <w:rFonts w:ascii="Trebuchet MS" w:hAnsi="Trebuchet MS"/>
          <w:sz w:val="20"/>
          <w:szCs w:val="20"/>
        </w:rPr>
      </w:pPr>
      <w:r w:rsidRPr="004500AF">
        <w:rPr>
          <w:rFonts w:ascii="Trebuchet MS" w:hAnsi="Trebuchet MS"/>
          <w:sz w:val="20"/>
          <w:szCs w:val="20"/>
        </w:rPr>
        <w:t xml:space="preserve">Trgovački sud u </w:t>
      </w:r>
      <w:r w:rsidR="009E3612">
        <w:rPr>
          <w:rFonts w:ascii="Trebuchet MS" w:hAnsi="Trebuchet MS"/>
          <w:sz w:val="20"/>
          <w:szCs w:val="20"/>
        </w:rPr>
        <w:t>Pazinu</w:t>
      </w:r>
      <w:r w:rsidRPr="004500AF">
        <w:rPr>
          <w:rFonts w:ascii="Trebuchet MS" w:hAnsi="Trebuchet MS"/>
          <w:sz w:val="20"/>
          <w:szCs w:val="20"/>
        </w:rPr>
        <w:t xml:space="preserve">, dana </w:t>
      </w:r>
      <w:r w:rsidR="009E3612">
        <w:rPr>
          <w:rFonts w:ascii="Trebuchet MS" w:hAnsi="Trebuchet MS"/>
          <w:sz w:val="20"/>
          <w:szCs w:val="20"/>
        </w:rPr>
        <w:t>28. travnja 2016</w:t>
      </w:r>
      <w:r w:rsidRPr="004500AF">
        <w:rPr>
          <w:rFonts w:ascii="Trebuchet MS" w:hAnsi="Trebuchet MS"/>
          <w:sz w:val="20"/>
          <w:szCs w:val="20"/>
        </w:rPr>
        <w:t xml:space="preserve">. godine , po </w:t>
      </w:r>
      <w:r w:rsidR="009E3612">
        <w:rPr>
          <w:rFonts w:ascii="Trebuchet MS" w:hAnsi="Trebuchet MS"/>
          <w:sz w:val="20"/>
          <w:szCs w:val="20"/>
        </w:rPr>
        <w:t>stečajnom sucu Ivanu Dujiću</w:t>
      </w:r>
      <w:r w:rsidRPr="004500AF">
        <w:rPr>
          <w:rFonts w:ascii="Trebuchet MS" w:hAnsi="Trebuchet MS"/>
          <w:sz w:val="20"/>
          <w:szCs w:val="20"/>
        </w:rPr>
        <w:t>, donio je rješenje posl. br.</w:t>
      </w:r>
      <w:r w:rsidR="00BE2051">
        <w:rPr>
          <w:rFonts w:ascii="Trebuchet MS" w:hAnsi="Trebuchet MS"/>
          <w:sz w:val="20"/>
          <w:szCs w:val="20"/>
        </w:rPr>
        <w:t>1</w:t>
      </w:r>
      <w:r w:rsidR="009E3612">
        <w:rPr>
          <w:rFonts w:ascii="Trebuchet MS" w:hAnsi="Trebuchet MS"/>
          <w:sz w:val="20"/>
          <w:szCs w:val="20"/>
        </w:rPr>
        <w:t>0</w:t>
      </w:r>
      <w:r w:rsidR="00081669" w:rsidRPr="004500AF">
        <w:rPr>
          <w:rFonts w:ascii="Trebuchet MS" w:hAnsi="Trebuchet MS"/>
          <w:sz w:val="20"/>
          <w:szCs w:val="20"/>
        </w:rPr>
        <w:t xml:space="preserve"> St-</w:t>
      </w:r>
      <w:r w:rsidR="009E3612">
        <w:rPr>
          <w:rFonts w:ascii="Trebuchet MS" w:hAnsi="Trebuchet MS"/>
          <w:sz w:val="20"/>
          <w:szCs w:val="20"/>
        </w:rPr>
        <w:t>395/16-13</w:t>
      </w:r>
      <w:r w:rsidR="00081669" w:rsidRPr="004500AF">
        <w:rPr>
          <w:rFonts w:ascii="Trebuchet MS" w:hAnsi="Trebuchet MS"/>
          <w:sz w:val="20"/>
          <w:szCs w:val="20"/>
        </w:rPr>
        <w:t xml:space="preserve"> </w:t>
      </w:r>
      <w:r w:rsidRPr="004500AF">
        <w:rPr>
          <w:rFonts w:ascii="Trebuchet MS" w:hAnsi="Trebuchet MS"/>
          <w:sz w:val="20"/>
          <w:szCs w:val="20"/>
        </w:rPr>
        <w:t xml:space="preserve">kojim se otvara stečajni postupak nad dužnikom </w:t>
      </w:r>
      <w:r w:rsidR="009E3612">
        <w:rPr>
          <w:rFonts w:ascii="Trebuchet MS" w:hAnsi="Trebuchet MS"/>
          <w:sz w:val="20"/>
          <w:szCs w:val="20"/>
        </w:rPr>
        <w:t>Capitolium d.o.o., J.Rakovca 9, 52440 Buzet, oib 88051220007.</w:t>
      </w:r>
    </w:p>
    <w:p w:rsidR="00511500" w:rsidRDefault="00511500" w:rsidP="004500AF">
      <w:pPr>
        <w:spacing w:after="240"/>
        <w:jc w:val="both"/>
        <w:rPr>
          <w:rFonts w:ascii="Trebuchet MS" w:hAnsi="Trebuchet MS"/>
          <w:sz w:val="20"/>
          <w:szCs w:val="20"/>
        </w:rPr>
      </w:pPr>
      <w:r w:rsidRPr="004500AF">
        <w:rPr>
          <w:rFonts w:ascii="Trebuchet MS" w:hAnsi="Trebuchet MS"/>
          <w:sz w:val="20"/>
          <w:szCs w:val="20"/>
        </w:rPr>
        <w:t xml:space="preserve">Stečajnim upraviteljem imenovan je </w:t>
      </w:r>
      <w:r w:rsidR="00081669" w:rsidRPr="004500AF">
        <w:rPr>
          <w:rFonts w:ascii="Trebuchet MS" w:hAnsi="Trebuchet MS"/>
          <w:sz w:val="20"/>
          <w:szCs w:val="20"/>
        </w:rPr>
        <w:t>Darko</w:t>
      </w:r>
      <w:r w:rsidRPr="004500AF">
        <w:rPr>
          <w:rFonts w:ascii="Trebuchet MS" w:hAnsi="Trebuchet MS"/>
          <w:sz w:val="20"/>
          <w:szCs w:val="20"/>
        </w:rPr>
        <w:t xml:space="preserve"> </w:t>
      </w:r>
      <w:r w:rsidR="00081669" w:rsidRPr="004500AF">
        <w:rPr>
          <w:rFonts w:ascii="Trebuchet MS" w:hAnsi="Trebuchet MS"/>
          <w:sz w:val="20"/>
          <w:szCs w:val="20"/>
        </w:rPr>
        <w:t xml:space="preserve">Zorc, </w:t>
      </w:r>
      <w:r w:rsidR="00D65C38">
        <w:rPr>
          <w:rFonts w:ascii="Trebuchet MS" w:hAnsi="Trebuchet MS"/>
          <w:sz w:val="20"/>
          <w:szCs w:val="20"/>
        </w:rPr>
        <w:t>OIB</w:t>
      </w:r>
      <w:r w:rsidR="00081669" w:rsidRPr="004500AF">
        <w:rPr>
          <w:rFonts w:ascii="Trebuchet MS" w:hAnsi="Trebuchet MS"/>
          <w:sz w:val="20"/>
          <w:szCs w:val="20"/>
        </w:rPr>
        <w:t xml:space="preserve"> 34200203602,  iz Rijeke, </w:t>
      </w:r>
      <w:r w:rsidR="009E3612">
        <w:rPr>
          <w:rFonts w:ascii="Trebuchet MS" w:hAnsi="Trebuchet MS"/>
          <w:sz w:val="20"/>
          <w:szCs w:val="20"/>
        </w:rPr>
        <w:t>Agatićeva 6.</w:t>
      </w:r>
    </w:p>
    <w:p w:rsidR="00E14E93" w:rsidRDefault="00E14E93" w:rsidP="00E14E93">
      <w:pPr>
        <w:spacing w:after="240"/>
        <w:jc w:val="both"/>
        <w:rPr>
          <w:rFonts w:ascii="Trebuchet MS" w:hAnsi="Trebuchet MS"/>
          <w:sz w:val="20"/>
          <w:szCs w:val="20"/>
        </w:rPr>
      </w:pPr>
      <w:r>
        <w:rPr>
          <w:rFonts w:ascii="Trebuchet MS" w:hAnsi="Trebuchet MS"/>
          <w:sz w:val="20"/>
          <w:szCs w:val="20"/>
        </w:rPr>
        <w:t xml:space="preserve">Oglas o otvaranju stečajnog postupka nad dužnikom istaknut </w:t>
      </w:r>
      <w:r w:rsidR="00230C9C">
        <w:rPr>
          <w:rFonts w:ascii="Trebuchet MS" w:hAnsi="Trebuchet MS"/>
          <w:sz w:val="20"/>
          <w:szCs w:val="20"/>
        </w:rPr>
        <w:t xml:space="preserve">je </w:t>
      </w:r>
      <w:r>
        <w:rPr>
          <w:rFonts w:ascii="Trebuchet MS" w:hAnsi="Trebuchet MS"/>
          <w:sz w:val="20"/>
          <w:szCs w:val="20"/>
        </w:rPr>
        <w:t>na oglas</w:t>
      </w:r>
      <w:r w:rsidR="00D65C38">
        <w:rPr>
          <w:rFonts w:ascii="Trebuchet MS" w:hAnsi="Trebuchet MS"/>
          <w:sz w:val="20"/>
          <w:szCs w:val="20"/>
        </w:rPr>
        <w:t xml:space="preserve">noj ploči suda </w:t>
      </w:r>
      <w:r w:rsidR="00EA5426">
        <w:rPr>
          <w:rFonts w:ascii="Trebuchet MS" w:hAnsi="Trebuchet MS"/>
          <w:sz w:val="20"/>
          <w:szCs w:val="20"/>
        </w:rPr>
        <w:t xml:space="preserve"> 28. travnja 2016. godine.</w:t>
      </w:r>
    </w:p>
    <w:p w:rsidR="008834AE" w:rsidRDefault="008834AE" w:rsidP="008834AE">
      <w:pPr>
        <w:spacing w:after="240"/>
        <w:jc w:val="both"/>
        <w:rPr>
          <w:rFonts w:ascii="Trebuchet MS" w:hAnsi="Trebuchet MS"/>
          <w:sz w:val="20"/>
          <w:szCs w:val="20"/>
        </w:rPr>
      </w:pPr>
      <w:r w:rsidRPr="004500AF">
        <w:rPr>
          <w:rFonts w:ascii="Trebuchet MS" w:hAnsi="Trebuchet MS"/>
          <w:sz w:val="20"/>
          <w:szCs w:val="20"/>
        </w:rPr>
        <w:t xml:space="preserve">Prijedlog za pokretanje stečajnog postupka nad dužnikom </w:t>
      </w:r>
      <w:r w:rsidR="00EA5426">
        <w:rPr>
          <w:rFonts w:ascii="Trebuchet MS" w:hAnsi="Trebuchet MS"/>
          <w:sz w:val="20"/>
          <w:szCs w:val="20"/>
        </w:rPr>
        <w:t>Capitolium</w:t>
      </w:r>
      <w:r>
        <w:rPr>
          <w:rFonts w:ascii="Trebuchet MS" w:hAnsi="Trebuchet MS"/>
          <w:sz w:val="20"/>
          <w:szCs w:val="20"/>
        </w:rPr>
        <w:t xml:space="preserve">  d.o.o. podnijel</w:t>
      </w:r>
      <w:r w:rsidR="00EA5426">
        <w:rPr>
          <w:rFonts w:ascii="Trebuchet MS" w:hAnsi="Trebuchet MS"/>
          <w:sz w:val="20"/>
          <w:szCs w:val="20"/>
        </w:rPr>
        <w:t>a</w:t>
      </w:r>
      <w:r w:rsidRPr="004500AF">
        <w:rPr>
          <w:rFonts w:ascii="Trebuchet MS" w:hAnsi="Trebuchet MS"/>
          <w:sz w:val="20"/>
          <w:szCs w:val="20"/>
        </w:rPr>
        <w:t xml:space="preserve"> je </w:t>
      </w:r>
      <w:r w:rsidR="00EA5426">
        <w:rPr>
          <w:rFonts w:ascii="Trebuchet MS" w:hAnsi="Trebuchet MS"/>
          <w:sz w:val="20"/>
          <w:szCs w:val="20"/>
        </w:rPr>
        <w:t>07. siječnja 2016. g. Republika Hrvatska,  Ministarstvo financija, Porezna uprava, Područni ured Istra, Hrvatsko primorje, Gorski Kotar i Lika, zastupana po Županijskom državnom odvjetništvu u Puli.</w:t>
      </w:r>
    </w:p>
    <w:p w:rsidR="00C85BC6" w:rsidRDefault="00C85BC6" w:rsidP="008834AE">
      <w:pPr>
        <w:spacing w:after="240"/>
        <w:jc w:val="both"/>
        <w:rPr>
          <w:rFonts w:ascii="Trebuchet MS" w:hAnsi="Trebuchet MS"/>
          <w:sz w:val="20"/>
          <w:szCs w:val="20"/>
        </w:rPr>
      </w:pPr>
      <w:r>
        <w:rPr>
          <w:rFonts w:ascii="Trebuchet MS" w:hAnsi="Trebuchet MS"/>
          <w:sz w:val="20"/>
          <w:szCs w:val="20"/>
        </w:rPr>
        <w:t>Sud je kod dužnika utvrdio postojanje zakonom predviđenog stečajnog razloga nesposobnosti za plaćanje iz čl. 6. Stečajnog zakona. Naime , iz zahtjeva FINA-e za provedbu skraćenog stečajnog postupka od 30. listopada 2015. pro</w:t>
      </w:r>
      <w:r w:rsidR="00625DD6">
        <w:rPr>
          <w:rFonts w:ascii="Trebuchet MS" w:hAnsi="Trebuchet MS"/>
          <w:sz w:val="20"/>
          <w:szCs w:val="20"/>
        </w:rPr>
        <w:t>i</w:t>
      </w:r>
      <w:r>
        <w:rPr>
          <w:rFonts w:ascii="Trebuchet MS" w:hAnsi="Trebuchet MS"/>
          <w:sz w:val="20"/>
          <w:szCs w:val="20"/>
        </w:rPr>
        <w:t>zlazi da dužnik ima evidentirane nepodmirene obveze kod banke koja za njega obavlja poslove platnog prometa u razdoblju dužem od 60 dana, a koje je trebalo, na temelju valjanih osnova za naplatu, bez daljnjeg pristanka dužnika naplatiti s bilo kojeg od njegovih računa ( čl.6. st.2. SZ-a ), a dužnik nije dostavio javnu ili javno ovjerovljenu ispravu ili potvrdu Financijske agencije da je tijekom prethodnog postupka podmirio sve tražbine koje je trebalo na temelju valjanih osnova za plaćanje naplatiti sa svih njegovih račzna ( čl.6. st.3. SZ-a), a niti je došlo do pristupanja dugu ( čl.124. SZ-a).</w:t>
      </w:r>
    </w:p>
    <w:p w:rsidR="00625DD6" w:rsidRDefault="00625DD6" w:rsidP="008834AE">
      <w:pPr>
        <w:spacing w:after="240"/>
        <w:jc w:val="both"/>
        <w:rPr>
          <w:rFonts w:ascii="Trebuchet MS" w:hAnsi="Trebuchet MS"/>
          <w:sz w:val="20"/>
          <w:szCs w:val="20"/>
        </w:rPr>
      </w:pPr>
      <w:r>
        <w:rPr>
          <w:rFonts w:ascii="Trebuchet MS" w:hAnsi="Trebuchet MS"/>
          <w:sz w:val="20"/>
          <w:szCs w:val="20"/>
        </w:rPr>
        <w:t>Uvidom u prijedlog predlagatelja za otvaranje stečajnog postupka zaprimljenog 07. siječnja 2016. godine utvrđeno je da je dužnik upisan kao vlasnik k.č. 62/1 i k.č. 62/2. k.o. Frata. Stoga je sud procijenio da dužnik ima imovinu dostatnu za pokriće troškova stečajnog psotupka.</w:t>
      </w:r>
    </w:p>
    <w:p w:rsidR="00BC5EE2" w:rsidRDefault="00BC5EE2" w:rsidP="004500AF">
      <w:pPr>
        <w:spacing w:after="240"/>
        <w:jc w:val="both"/>
        <w:rPr>
          <w:rFonts w:ascii="Trebuchet MS" w:hAnsi="Trebuchet MS"/>
          <w:sz w:val="20"/>
          <w:szCs w:val="20"/>
        </w:rPr>
      </w:pPr>
      <w:r>
        <w:rPr>
          <w:rFonts w:ascii="Trebuchet MS" w:hAnsi="Trebuchet MS"/>
          <w:sz w:val="20"/>
          <w:szCs w:val="20"/>
        </w:rPr>
        <w:t>Na ročištu</w:t>
      </w:r>
      <w:r w:rsidR="00903DA0">
        <w:rPr>
          <w:rFonts w:ascii="Trebuchet MS" w:hAnsi="Trebuchet MS"/>
          <w:sz w:val="20"/>
          <w:szCs w:val="20"/>
        </w:rPr>
        <w:t xml:space="preserve"> održanom dana </w:t>
      </w:r>
      <w:r w:rsidR="00DA03AA">
        <w:rPr>
          <w:rFonts w:ascii="Trebuchet MS" w:hAnsi="Trebuchet MS"/>
          <w:sz w:val="20"/>
          <w:szCs w:val="20"/>
        </w:rPr>
        <w:t>28. travnja 2016. godine</w:t>
      </w:r>
      <w:r w:rsidR="004034C8">
        <w:rPr>
          <w:rFonts w:ascii="Trebuchet MS" w:hAnsi="Trebuchet MS"/>
          <w:sz w:val="20"/>
          <w:szCs w:val="20"/>
        </w:rPr>
        <w:t xml:space="preserve"> </w:t>
      </w:r>
      <w:r w:rsidR="00903DA0">
        <w:rPr>
          <w:rFonts w:ascii="Trebuchet MS" w:hAnsi="Trebuchet MS"/>
          <w:sz w:val="20"/>
          <w:szCs w:val="20"/>
        </w:rPr>
        <w:t xml:space="preserve">otvoren je stečajni postupak nad dužnikom </w:t>
      </w:r>
      <w:r w:rsidR="004034C8">
        <w:rPr>
          <w:rFonts w:ascii="Trebuchet MS" w:hAnsi="Trebuchet MS"/>
          <w:sz w:val="20"/>
          <w:szCs w:val="20"/>
        </w:rPr>
        <w:t>Capitolium d.o.o.</w:t>
      </w:r>
      <w:r w:rsidR="00903DA0">
        <w:rPr>
          <w:rFonts w:ascii="Trebuchet MS" w:hAnsi="Trebuchet MS"/>
          <w:sz w:val="20"/>
          <w:szCs w:val="20"/>
        </w:rPr>
        <w:t xml:space="preserve">, što je i oglašeno na oglasnoj ploči suda </w:t>
      </w:r>
      <w:r w:rsidR="004034C8">
        <w:rPr>
          <w:rFonts w:ascii="Trebuchet MS" w:hAnsi="Trebuchet MS"/>
          <w:sz w:val="20"/>
          <w:szCs w:val="20"/>
        </w:rPr>
        <w:t>dana 28. travnja 2016.g.</w:t>
      </w:r>
      <w:r w:rsidR="00230C9C">
        <w:rPr>
          <w:rFonts w:ascii="Trebuchet MS" w:hAnsi="Trebuchet MS"/>
          <w:sz w:val="20"/>
          <w:szCs w:val="20"/>
        </w:rPr>
        <w:t xml:space="preserve"> </w:t>
      </w:r>
      <w:r w:rsidR="00903DA0">
        <w:rPr>
          <w:rFonts w:ascii="Trebuchet MS" w:hAnsi="Trebuchet MS"/>
          <w:sz w:val="20"/>
          <w:szCs w:val="20"/>
        </w:rPr>
        <w:t xml:space="preserve">Isto rješenje je dostavljeno i sudskom registru Trgovačkog suda te Zemljišnoknjižnom odjelu Općinskog suda u </w:t>
      </w:r>
      <w:r w:rsidR="004034C8">
        <w:rPr>
          <w:rFonts w:ascii="Trebuchet MS" w:hAnsi="Trebuchet MS"/>
          <w:sz w:val="20"/>
          <w:szCs w:val="20"/>
        </w:rPr>
        <w:t>Puli</w:t>
      </w:r>
      <w:r w:rsidR="00903DA0">
        <w:rPr>
          <w:rFonts w:ascii="Trebuchet MS" w:hAnsi="Trebuchet MS"/>
          <w:sz w:val="20"/>
          <w:szCs w:val="20"/>
        </w:rPr>
        <w:t xml:space="preserve"> radi zabilježbe otvaranja stečajnog postupka nad</w:t>
      </w:r>
      <w:r w:rsidR="000F3246">
        <w:rPr>
          <w:rFonts w:ascii="Trebuchet MS" w:hAnsi="Trebuchet MS"/>
          <w:sz w:val="20"/>
          <w:szCs w:val="20"/>
        </w:rPr>
        <w:t xml:space="preserve"> dužnikom i</w:t>
      </w:r>
      <w:r w:rsidR="00903DA0">
        <w:rPr>
          <w:rFonts w:ascii="Trebuchet MS" w:hAnsi="Trebuchet MS"/>
          <w:sz w:val="20"/>
          <w:szCs w:val="20"/>
        </w:rPr>
        <w:t xml:space="preserve"> dužnikovim nekretninama.</w:t>
      </w:r>
    </w:p>
    <w:p w:rsidR="004960E4" w:rsidRDefault="004960E4" w:rsidP="004500AF">
      <w:pPr>
        <w:spacing w:after="240"/>
        <w:jc w:val="both"/>
        <w:rPr>
          <w:rFonts w:ascii="Trebuchet MS" w:hAnsi="Trebuchet MS"/>
          <w:sz w:val="20"/>
          <w:szCs w:val="20"/>
        </w:rPr>
      </w:pPr>
      <w:r w:rsidRPr="004500AF">
        <w:rPr>
          <w:rFonts w:ascii="Trebuchet MS" w:hAnsi="Trebuchet MS"/>
          <w:sz w:val="20"/>
          <w:szCs w:val="20"/>
        </w:rPr>
        <w:t xml:space="preserve">Pozvani su vjerovnici da u roku od </w:t>
      </w:r>
      <w:r w:rsidR="00220942">
        <w:rPr>
          <w:rFonts w:ascii="Trebuchet MS" w:hAnsi="Trebuchet MS"/>
          <w:sz w:val="20"/>
          <w:szCs w:val="20"/>
        </w:rPr>
        <w:t>6</w:t>
      </w:r>
      <w:r w:rsidR="00C9510B" w:rsidRPr="004500AF">
        <w:rPr>
          <w:rFonts w:ascii="Trebuchet MS" w:hAnsi="Trebuchet MS"/>
          <w:sz w:val="20"/>
          <w:szCs w:val="20"/>
        </w:rPr>
        <w:t>0</w:t>
      </w:r>
      <w:r w:rsidRPr="004500AF">
        <w:rPr>
          <w:rFonts w:ascii="Trebuchet MS" w:hAnsi="Trebuchet MS"/>
          <w:sz w:val="20"/>
          <w:szCs w:val="20"/>
        </w:rPr>
        <w:t xml:space="preserve"> dana od objave </w:t>
      </w:r>
      <w:r w:rsidR="00220942">
        <w:rPr>
          <w:rFonts w:ascii="Trebuchet MS" w:hAnsi="Trebuchet MS"/>
          <w:sz w:val="20"/>
          <w:szCs w:val="20"/>
        </w:rPr>
        <w:t>rješenja</w:t>
      </w:r>
      <w:r w:rsidRPr="004500AF">
        <w:rPr>
          <w:rFonts w:ascii="Trebuchet MS" w:hAnsi="Trebuchet MS"/>
          <w:sz w:val="20"/>
          <w:szCs w:val="20"/>
        </w:rPr>
        <w:t xml:space="preserve"> o otvaranju stečajnog postupka</w:t>
      </w:r>
      <w:r w:rsidR="00220942">
        <w:rPr>
          <w:rFonts w:ascii="Trebuchet MS" w:hAnsi="Trebuchet MS"/>
          <w:sz w:val="20"/>
          <w:szCs w:val="20"/>
        </w:rPr>
        <w:t xml:space="preserve"> na mrežnim stranicama e-Oglasna ploča trgovačkog suda u Pazinu,</w:t>
      </w:r>
      <w:r w:rsidRPr="004500AF">
        <w:rPr>
          <w:rFonts w:ascii="Trebuchet MS" w:hAnsi="Trebuchet MS"/>
          <w:sz w:val="20"/>
          <w:szCs w:val="20"/>
        </w:rPr>
        <w:t xml:space="preserve"> prijave svoje tražbine stečajnom upravitelju </w:t>
      </w:r>
      <w:r w:rsidR="00C9510B" w:rsidRPr="004500AF">
        <w:rPr>
          <w:rFonts w:ascii="Trebuchet MS" w:hAnsi="Trebuchet MS"/>
          <w:sz w:val="20"/>
          <w:szCs w:val="20"/>
        </w:rPr>
        <w:t>Darku Zorcu</w:t>
      </w:r>
      <w:r w:rsidRPr="004500AF">
        <w:rPr>
          <w:rFonts w:ascii="Trebuchet MS" w:hAnsi="Trebuchet MS"/>
          <w:sz w:val="20"/>
          <w:szCs w:val="20"/>
        </w:rPr>
        <w:t xml:space="preserve"> iz Rijeke, </w:t>
      </w:r>
      <w:r w:rsidR="000F3246">
        <w:rPr>
          <w:rFonts w:ascii="Trebuchet MS" w:hAnsi="Trebuchet MS"/>
          <w:sz w:val="20"/>
          <w:szCs w:val="20"/>
        </w:rPr>
        <w:t>Vrtlarski put 21</w:t>
      </w:r>
      <w:r w:rsidRPr="004500AF">
        <w:rPr>
          <w:rFonts w:ascii="Trebuchet MS" w:hAnsi="Trebuchet MS"/>
          <w:sz w:val="20"/>
          <w:szCs w:val="20"/>
        </w:rPr>
        <w:t>, podneskom</w:t>
      </w:r>
      <w:r w:rsidR="00220942">
        <w:rPr>
          <w:rFonts w:ascii="Trebuchet MS" w:hAnsi="Trebuchet MS"/>
          <w:sz w:val="20"/>
          <w:szCs w:val="20"/>
        </w:rPr>
        <w:t xml:space="preserve"> na propisanom obrascu</w:t>
      </w:r>
      <w:r w:rsidR="00E41CD2">
        <w:rPr>
          <w:rFonts w:ascii="Trebuchet MS" w:hAnsi="Trebuchet MS"/>
          <w:sz w:val="20"/>
          <w:szCs w:val="20"/>
        </w:rPr>
        <w:t xml:space="preserve"> u dva primjerka, sa sadržajem prijave i prilogom isprava propisanim odredbom čl.257.st.1. i 2. Stečajnog zakona. Prijavi treba priložiti dokaz o plaćanju pristojbe u visini 2% prijavljene tražbine ali ne više od 500,00 kn.</w:t>
      </w:r>
    </w:p>
    <w:p w:rsidR="00E41CD2" w:rsidRDefault="00E41CD2" w:rsidP="004500AF">
      <w:pPr>
        <w:spacing w:after="240"/>
        <w:jc w:val="both"/>
        <w:rPr>
          <w:rFonts w:ascii="Trebuchet MS" w:hAnsi="Trebuchet MS"/>
          <w:sz w:val="20"/>
          <w:szCs w:val="20"/>
        </w:rPr>
      </w:pPr>
      <w:r>
        <w:rPr>
          <w:rFonts w:ascii="Trebuchet MS" w:hAnsi="Trebuchet MS"/>
          <w:sz w:val="20"/>
          <w:szCs w:val="20"/>
        </w:rPr>
        <w:t>Pozvani su razlučni i izlu</w:t>
      </w:r>
      <w:r w:rsidR="00505732">
        <w:rPr>
          <w:rFonts w:ascii="Trebuchet MS" w:hAnsi="Trebuchet MS"/>
          <w:sz w:val="20"/>
          <w:szCs w:val="20"/>
        </w:rPr>
        <w:t>čni vjerovnici da u roku 60 dana obavijeste stečajnog upravitelja o svojim pravima, sukladno odredbi čl.258.st.1. i 2. SZ-a</w:t>
      </w:r>
    </w:p>
    <w:p w:rsidR="004960E4" w:rsidRPr="004500AF" w:rsidRDefault="004960E4" w:rsidP="004500AF">
      <w:pPr>
        <w:spacing w:after="240"/>
        <w:jc w:val="both"/>
        <w:rPr>
          <w:rFonts w:ascii="Trebuchet MS" w:hAnsi="Trebuchet MS"/>
          <w:sz w:val="20"/>
          <w:szCs w:val="20"/>
        </w:rPr>
      </w:pPr>
      <w:r w:rsidRPr="004500AF">
        <w:rPr>
          <w:rFonts w:ascii="Trebuchet MS" w:hAnsi="Trebuchet MS"/>
          <w:sz w:val="20"/>
          <w:szCs w:val="20"/>
        </w:rPr>
        <w:t>Dužnikovi dužnici pozvani su da svoje obveze bez odgode ispunjavaju stečajnom upravitelju za stečajnog dužnika.</w:t>
      </w:r>
    </w:p>
    <w:p w:rsidR="004960E4" w:rsidRPr="004500AF" w:rsidRDefault="004960E4" w:rsidP="004500AF">
      <w:pPr>
        <w:spacing w:after="240"/>
        <w:jc w:val="both"/>
        <w:rPr>
          <w:rFonts w:ascii="Trebuchet MS" w:hAnsi="Trebuchet MS"/>
          <w:sz w:val="20"/>
          <w:szCs w:val="20"/>
        </w:rPr>
      </w:pPr>
      <w:r w:rsidRPr="004500AF">
        <w:rPr>
          <w:rFonts w:ascii="Trebuchet MS" w:hAnsi="Trebuchet MS"/>
          <w:sz w:val="20"/>
          <w:szCs w:val="20"/>
        </w:rPr>
        <w:t xml:space="preserve">Ispitno ročište na kojem će se ispitivati prijavljene tražbine određeno je za dan </w:t>
      </w:r>
      <w:r w:rsidR="00230C9C">
        <w:rPr>
          <w:rFonts w:ascii="Trebuchet MS" w:hAnsi="Trebuchet MS"/>
          <w:sz w:val="20"/>
          <w:szCs w:val="20"/>
        </w:rPr>
        <w:t>21. srpnja</w:t>
      </w:r>
      <w:r w:rsidR="000F3246">
        <w:rPr>
          <w:rFonts w:ascii="Trebuchet MS" w:hAnsi="Trebuchet MS"/>
          <w:sz w:val="20"/>
          <w:szCs w:val="20"/>
        </w:rPr>
        <w:t xml:space="preserve"> </w:t>
      </w:r>
      <w:r w:rsidR="00E14E93">
        <w:rPr>
          <w:rFonts w:ascii="Trebuchet MS" w:hAnsi="Trebuchet MS"/>
          <w:sz w:val="20"/>
          <w:szCs w:val="20"/>
        </w:rPr>
        <w:t xml:space="preserve"> 201</w:t>
      </w:r>
      <w:r w:rsidR="00230C9C">
        <w:rPr>
          <w:rFonts w:ascii="Trebuchet MS" w:hAnsi="Trebuchet MS"/>
          <w:sz w:val="20"/>
          <w:szCs w:val="20"/>
        </w:rPr>
        <w:t>6</w:t>
      </w:r>
      <w:r w:rsidR="00E14E93">
        <w:rPr>
          <w:rFonts w:ascii="Trebuchet MS" w:hAnsi="Trebuchet MS"/>
          <w:sz w:val="20"/>
          <w:szCs w:val="20"/>
        </w:rPr>
        <w:t>. godine</w:t>
      </w:r>
      <w:r w:rsidRPr="004500AF">
        <w:rPr>
          <w:rFonts w:ascii="Trebuchet MS" w:hAnsi="Trebuchet MS"/>
          <w:sz w:val="20"/>
          <w:szCs w:val="20"/>
        </w:rPr>
        <w:t>. Ispitat će se samo pri</w:t>
      </w:r>
      <w:r w:rsidR="00230C9C">
        <w:rPr>
          <w:rFonts w:ascii="Trebuchet MS" w:hAnsi="Trebuchet MS"/>
          <w:sz w:val="20"/>
          <w:szCs w:val="20"/>
        </w:rPr>
        <w:t>jave prispjele u otvorenom roku i na način koji je naveden u točki III. Rješenja o otvaranju stečaja.</w:t>
      </w:r>
    </w:p>
    <w:p w:rsidR="004960E4" w:rsidRPr="004500AF" w:rsidRDefault="004C5098" w:rsidP="004500AF">
      <w:pPr>
        <w:spacing w:after="240"/>
        <w:jc w:val="both"/>
        <w:rPr>
          <w:rFonts w:ascii="Trebuchet MS" w:hAnsi="Trebuchet MS"/>
          <w:sz w:val="20"/>
          <w:szCs w:val="20"/>
        </w:rPr>
      </w:pPr>
      <w:r>
        <w:rPr>
          <w:rFonts w:ascii="Trebuchet MS" w:hAnsi="Trebuchet MS"/>
          <w:sz w:val="20"/>
          <w:szCs w:val="20"/>
        </w:rPr>
        <w:lastRenderedPageBreak/>
        <w:t>Sukladno članku 88.</w:t>
      </w:r>
      <w:r w:rsidR="008A50DC">
        <w:rPr>
          <w:rFonts w:ascii="Trebuchet MS" w:hAnsi="Trebuchet MS"/>
          <w:sz w:val="20"/>
          <w:szCs w:val="20"/>
        </w:rPr>
        <w:t xml:space="preserve"> </w:t>
      </w:r>
      <w:r w:rsidR="004960E4" w:rsidRPr="004500AF">
        <w:rPr>
          <w:rFonts w:ascii="Trebuchet MS" w:hAnsi="Trebuchet MS"/>
          <w:sz w:val="20"/>
          <w:szCs w:val="20"/>
        </w:rPr>
        <w:t xml:space="preserve">Stečajnog zakona za izvještajno ročište koje je zakazano za </w:t>
      </w:r>
      <w:r w:rsidR="00230C9C">
        <w:rPr>
          <w:rFonts w:ascii="Trebuchet MS" w:hAnsi="Trebuchet MS"/>
          <w:sz w:val="20"/>
          <w:szCs w:val="20"/>
        </w:rPr>
        <w:t>21. srpnja 2016.</w:t>
      </w:r>
      <w:r w:rsidR="00F31026">
        <w:rPr>
          <w:rFonts w:ascii="Trebuchet MS" w:hAnsi="Trebuchet MS"/>
          <w:sz w:val="20"/>
          <w:szCs w:val="20"/>
        </w:rPr>
        <w:t xml:space="preserve"> godine podnosi se ovo izvi</w:t>
      </w:r>
      <w:r w:rsidR="004960E4" w:rsidRPr="004500AF">
        <w:rPr>
          <w:rFonts w:ascii="Trebuchet MS" w:hAnsi="Trebuchet MS"/>
          <w:sz w:val="20"/>
          <w:szCs w:val="20"/>
        </w:rPr>
        <w:t>ješće prema do sada raspoloživim podacima.</w:t>
      </w:r>
    </w:p>
    <w:p w:rsidR="004960E4" w:rsidRPr="004500AF" w:rsidRDefault="004960E4" w:rsidP="004500AF">
      <w:pPr>
        <w:spacing w:after="240"/>
        <w:jc w:val="both"/>
        <w:rPr>
          <w:rFonts w:ascii="Trebuchet MS" w:hAnsi="Trebuchet MS"/>
          <w:sz w:val="20"/>
          <w:szCs w:val="20"/>
        </w:rPr>
      </w:pPr>
      <w:r w:rsidRPr="004500AF">
        <w:rPr>
          <w:rFonts w:ascii="Trebuchet MS" w:hAnsi="Trebuchet MS"/>
          <w:sz w:val="20"/>
          <w:szCs w:val="20"/>
        </w:rPr>
        <w:t>U prvom se dijelu daje kratki osvrt s prikazom gospodarskog položaja dužnika i njegovim uzrocima koji su doveli do otvaranja stečajnog postupka, dok se u drugom dijelu izviješća daje prikaz o utvrđivanju stečajne mase i obveza prema vjerovnicima.</w:t>
      </w:r>
    </w:p>
    <w:p w:rsidR="00AF4551" w:rsidRDefault="00AF4551" w:rsidP="004500AF">
      <w:pPr>
        <w:spacing w:after="240"/>
        <w:jc w:val="both"/>
        <w:rPr>
          <w:rFonts w:ascii="Trebuchet MS" w:hAnsi="Trebuchet MS"/>
          <w:b/>
          <w:sz w:val="22"/>
          <w:szCs w:val="22"/>
        </w:rPr>
      </w:pPr>
    </w:p>
    <w:p w:rsidR="00805FEE" w:rsidRPr="00AF4551" w:rsidRDefault="00AF4551" w:rsidP="00DD771D">
      <w:pPr>
        <w:numPr>
          <w:ilvl w:val="0"/>
          <w:numId w:val="49"/>
        </w:numPr>
        <w:spacing w:after="240"/>
        <w:jc w:val="both"/>
        <w:rPr>
          <w:rFonts w:ascii="Trebuchet MS" w:hAnsi="Trebuchet MS"/>
          <w:b/>
          <w:sz w:val="22"/>
          <w:szCs w:val="22"/>
        </w:rPr>
      </w:pPr>
      <w:r w:rsidRPr="00AF4551">
        <w:rPr>
          <w:rFonts w:ascii="Trebuchet MS" w:hAnsi="Trebuchet MS"/>
          <w:b/>
          <w:sz w:val="22"/>
          <w:szCs w:val="22"/>
        </w:rPr>
        <w:t>GOSPODARSKI POLOŽAJ DUŽNIKA</w:t>
      </w:r>
    </w:p>
    <w:p w:rsidR="00DD771D" w:rsidRDefault="00DD771D" w:rsidP="004500AF">
      <w:pPr>
        <w:spacing w:after="240"/>
        <w:jc w:val="both"/>
        <w:rPr>
          <w:rFonts w:ascii="Trebuchet MS" w:hAnsi="Trebuchet MS"/>
          <w:sz w:val="20"/>
          <w:szCs w:val="20"/>
          <w:u w:val="single"/>
        </w:rPr>
      </w:pPr>
    </w:p>
    <w:p w:rsidR="00C9510B" w:rsidRPr="004500AF" w:rsidRDefault="00C9510B" w:rsidP="004500AF">
      <w:pPr>
        <w:spacing w:after="240"/>
        <w:jc w:val="both"/>
        <w:rPr>
          <w:rFonts w:ascii="Trebuchet MS" w:hAnsi="Trebuchet MS"/>
          <w:sz w:val="20"/>
          <w:szCs w:val="20"/>
          <w:u w:val="single"/>
        </w:rPr>
      </w:pPr>
      <w:r w:rsidRPr="004500AF">
        <w:rPr>
          <w:rFonts w:ascii="Trebuchet MS" w:hAnsi="Trebuchet MS"/>
          <w:sz w:val="20"/>
          <w:szCs w:val="20"/>
          <w:u w:val="single"/>
        </w:rPr>
        <w:t>OBILJEŽJA PRAVNOG SUBJEKTA:</w:t>
      </w:r>
    </w:p>
    <w:p w:rsidR="00C9510B" w:rsidRPr="004500AF" w:rsidRDefault="00C9510B" w:rsidP="004500AF">
      <w:pPr>
        <w:spacing w:after="240"/>
        <w:jc w:val="both"/>
        <w:rPr>
          <w:rFonts w:ascii="Trebuchet MS" w:hAnsi="Trebuchet MS"/>
          <w:sz w:val="20"/>
          <w:szCs w:val="20"/>
        </w:rPr>
      </w:pPr>
      <w:r w:rsidRPr="004500AF">
        <w:rPr>
          <w:rFonts w:ascii="Trebuchet MS" w:hAnsi="Trebuchet MS"/>
          <w:sz w:val="20"/>
          <w:szCs w:val="20"/>
        </w:rPr>
        <w:t xml:space="preserve">Društvo je upisano u sudski registar Trgovačkog suda u </w:t>
      </w:r>
      <w:r w:rsidR="004C5098">
        <w:rPr>
          <w:rFonts w:ascii="Trebuchet MS" w:hAnsi="Trebuchet MS"/>
          <w:sz w:val="20"/>
          <w:szCs w:val="20"/>
        </w:rPr>
        <w:t>Pazinu</w:t>
      </w:r>
      <w:r w:rsidRPr="004500AF">
        <w:rPr>
          <w:rFonts w:ascii="Trebuchet MS" w:hAnsi="Trebuchet MS"/>
          <w:sz w:val="20"/>
          <w:szCs w:val="20"/>
        </w:rPr>
        <w:t>, u registarskom ulošku br. Tt-</w:t>
      </w:r>
      <w:r w:rsidR="00C86054">
        <w:rPr>
          <w:rFonts w:ascii="Trebuchet MS" w:hAnsi="Trebuchet MS"/>
          <w:sz w:val="20"/>
          <w:szCs w:val="20"/>
        </w:rPr>
        <w:t>11/8262-4</w:t>
      </w:r>
      <w:r w:rsidRPr="004500AF">
        <w:rPr>
          <w:rFonts w:ascii="Trebuchet MS" w:hAnsi="Trebuchet MS"/>
          <w:sz w:val="20"/>
          <w:szCs w:val="20"/>
        </w:rPr>
        <w:t xml:space="preserve">  pod matičnim brojem subjekta </w:t>
      </w:r>
      <w:r w:rsidR="00F31026">
        <w:rPr>
          <w:rFonts w:ascii="Trebuchet MS" w:hAnsi="Trebuchet MS"/>
          <w:sz w:val="20"/>
          <w:szCs w:val="20"/>
        </w:rPr>
        <w:t>040068951</w:t>
      </w:r>
      <w:r w:rsidR="003152FB">
        <w:rPr>
          <w:rFonts w:ascii="Trebuchet MS" w:hAnsi="Trebuchet MS"/>
          <w:sz w:val="20"/>
          <w:szCs w:val="20"/>
        </w:rPr>
        <w:t xml:space="preserve"> dana </w:t>
      </w:r>
      <w:r w:rsidR="00C86054">
        <w:rPr>
          <w:rFonts w:ascii="Trebuchet MS" w:hAnsi="Trebuchet MS"/>
          <w:sz w:val="20"/>
          <w:szCs w:val="20"/>
        </w:rPr>
        <w:t>09. siječnja 2012. godine.</w:t>
      </w:r>
    </w:p>
    <w:p w:rsidR="007016B0" w:rsidRDefault="007016B0" w:rsidP="007016B0">
      <w:pPr>
        <w:spacing w:after="240"/>
        <w:jc w:val="both"/>
        <w:rPr>
          <w:rFonts w:ascii="Trebuchet MS" w:hAnsi="Trebuchet MS"/>
          <w:sz w:val="20"/>
          <w:szCs w:val="20"/>
          <w:u w:val="single"/>
        </w:rPr>
      </w:pPr>
      <w:r w:rsidRPr="00E33D15">
        <w:rPr>
          <w:rFonts w:ascii="Trebuchet MS" w:hAnsi="Trebuchet MS"/>
          <w:sz w:val="20"/>
          <w:szCs w:val="20"/>
          <w:u w:val="single"/>
        </w:rPr>
        <w:t xml:space="preserve">Predmet poslovanja: </w:t>
      </w:r>
    </w:p>
    <w:p w:rsidR="00C86054" w:rsidRDefault="00C86054" w:rsidP="007016B0">
      <w:pPr>
        <w:numPr>
          <w:ilvl w:val="0"/>
          <w:numId w:val="46"/>
        </w:numPr>
        <w:spacing w:after="240"/>
        <w:jc w:val="both"/>
        <w:rPr>
          <w:rFonts w:ascii="Trebuchet MS" w:hAnsi="Trebuchet MS"/>
          <w:sz w:val="20"/>
          <w:szCs w:val="20"/>
        </w:rPr>
      </w:pPr>
      <w:r>
        <w:rPr>
          <w:rFonts w:ascii="Trebuchet MS" w:hAnsi="Trebuchet MS"/>
          <w:sz w:val="20"/>
          <w:szCs w:val="20"/>
        </w:rPr>
        <w:t>kupnja i prodaja robe</w:t>
      </w:r>
    </w:p>
    <w:p w:rsidR="00C86054" w:rsidRDefault="00C86054" w:rsidP="007016B0">
      <w:pPr>
        <w:numPr>
          <w:ilvl w:val="0"/>
          <w:numId w:val="46"/>
        </w:numPr>
        <w:spacing w:after="240"/>
        <w:jc w:val="both"/>
        <w:rPr>
          <w:rFonts w:ascii="Trebuchet MS" w:hAnsi="Trebuchet MS"/>
          <w:sz w:val="20"/>
          <w:szCs w:val="20"/>
        </w:rPr>
      </w:pPr>
      <w:r>
        <w:rPr>
          <w:rFonts w:ascii="Trebuchet MS" w:hAnsi="Trebuchet MS"/>
          <w:sz w:val="20"/>
          <w:szCs w:val="20"/>
        </w:rPr>
        <w:t>obavljanje trgovačkog posredovanja na domaćem i  inozemnom tržištu</w:t>
      </w:r>
    </w:p>
    <w:p w:rsidR="00C86054"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zastupanje inozemnih tvrtki u trgovini</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promidžba i reklama</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 xml:space="preserve">istraživanje tržišta i ispitivanje javnog mnijenja </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savjetovanje u vezi s poslovanjem i upravljanjem</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projektiranje, građenje, uporaba i uklanjanje građevina</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nadzor nad gradnjom</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poslovi upravljanja nekretninama i održavanje nekretnina</w:t>
      </w:r>
    </w:p>
    <w:p w:rsidR="00F674CD" w:rsidRDefault="00F674CD" w:rsidP="007016B0">
      <w:pPr>
        <w:numPr>
          <w:ilvl w:val="0"/>
          <w:numId w:val="46"/>
        </w:numPr>
        <w:spacing w:after="240"/>
        <w:jc w:val="both"/>
        <w:rPr>
          <w:rFonts w:ascii="Trebuchet MS" w:hAnsi="Trebuchet MS"/>
          <w:sz w:val="20"/>
          <w:szCs w:val="20"/>
        </w:rPr>
      </w:pPr>
      <w:r>
        <w:rPr>
          <w:rFonts w:ascii="Trebuchet MS" w:hAnsi="Trebuchet MS"/>
          <w:sz w:val="20"/>
          <w:szCs w:val="20"/>
        </w:rPr>
        <w:t>poslovanje nekretninama</w:t>
      </w:r>
    </w:p>
    <w:p w:rsidR="007016B0" w:rsidRPr="00F674CD" w:rsidRDefault="00F674CD" w:rsidP="007E3928">
      <w:pPr>
        <w:numPr>
          <w:ilvl w:val="0"/>
          <w:numId w:val="46"/>
        </w:numPr>
        <w:spacing w:after="240"/>
        <w:jc w:val="both"/>
        <w:rPr>
          <w:rFonts w:ascii="Trebuchet MS" w:hAnsi="Trebuchet MS"/>
          <w:sz w:val="20"/>
          <w:szCs w:val="20"/>
        </w:rPr>
      </w:pPr>
      <w:r w:rsidRPr="00F674CD">
        <w:rPr>
          <w:rFonts w:ascii="Trebuchet MS" w:hAnsi="Trebuchet MS"/>
          <w:sz w:val="20"/>
          <w:szCs w:val="20"/>
        </w:rPr>
        <w:t>djelatnost iznajmljivanja i davanja u zakup strojeva i opreme za građevinarstvo</w:t>
      </w:r>
    </w:p>
    <w:p w:rsidR="007016B0" w:rsidRPr="00E33D15" w:rsidRDefault="007016B0" w:rsidP="007016B0">
      <w:pPr>
        <w:spacing w:after="240"/>
        <w:jc w:val="both"/>
        <w:rPr>
          <w:rFonts w:ascii="Trebuchet MS" w:hAnsi="Trebuchet MS"/>
          <w:sz w:val="20"/>
          <w:szCs w:val="20"/>
          <w:u w:val="single"/>
        </w:rPr>
      </w:pPr>
      <w:r w:rsidRPr="00E33D15">
        <w:rPr>
          <w:rFonts w:ascii="Trebuchet MS" w:hAnsi="Trebuchet MS"/>
          <w:sz w:val="20"/>
          <w:szCs w:val="20"/>
          <w:u w:val="single"/>
        </w:rPr>
        <w:t>Članovi – osnivači:</w:t>
      </w:r>
    </w:p>
    <w:p w:rsidR="007016B0" w:rsidRDefault="00F674CD" w:rsidP="007016B0">
      <w:pPr>
        <w:spacing w:after="240"/>
        <w:jc w:val="both"/>
        <w:rPr>
          <w:rFonts w:ascii="Trebuchet MS" w:hAnsi="Trebuchet MS"/>
          <w:sz w:val="20"/>
          <w:szCs w:val="20"/>
        </w:rPr>
      </w:pPr>
      <w:r>
        <w:rPr>
          <w:rFonts w:ascii="Trebuchet MS" w:hAnsi="Trebuchet MS"/>
          <w:sz w:val="20"/>
          <w:szCs w:val="20"/>
        </w:rPr>
        <w:t>Manuela Ališić, oib: 03474029470, Italija, Santa Giustina in Colle, Via Vicinale Cao</w:t>
      </w:r>
      <w:r w:rsidR="00FC796C">
        <w:rPr>
          <w:rFonts w:ascii="Trebuchet MS" w:hAnsi="Trebuchet MS"/>
          <w:sz w:val="20"/>
          <w:szCs w:val="20"/>
        </w:rPr>
        <w:t>delmondo 49, jedini član d.o.o.</w:t>
      </w:r>
    </w:p>
    <w:p w:rsidR="00FC796C" w:rsidRDefault="00FC796C" w:rsidP="007016B0">
      <w:pPr>
        <w:spacing w:after="240"/>
        <w:jc w:val="both"/>
        <w:rPr>
          <w:rFonts w:ascii="Trebuchet MS" w:hAnsi="Trebuchet MS"/>
          <w:sz w:val="20"/>
          <w:szCs w:val="20"/>
        </w:rPr>
      </w:pPr>
      <w:r w:rsidRPr="00FC796C">
        <w:rPr>
          <w:rFonts w:ascii="Trebuchet MS" w:hAnsi="Trebuchet MS"/>
          <w:sz w:val="20"/>
          <w:szCs w:val="20"/>
          <w:u w:val="single"/>
        </w:rPr>
        <w:t>Osobe ovlaštene za zastupanje</w:t>
      </w:r>
      <w:r>
        <w:rPr>
          <w:rFonts w:ascii="Trebuchet MS" w:hAnsi="Trebuchet MS"/>
          <w:sz w:val="20"/>
          <w:szCs w:val="20"/>
        </w:rPr>
        <w:t xml:space="preserve">: </w:t>
      </w:r>
    </w:p>
    <w:p w:rsidR="00FC796C" w:rsidRDefault="00FC796C" w:rsidP="00FC796C">
      <w:pPr>
        <w:spacing w:after="240"/>
        <w:jc w:val="both"/>
        <w:rPr>
          <w:rFonts w:ascii="Trebuchet MS" w:hAnsi="Trebuchet MS"/>
          <w:sz w:val="20"/>
          <w:szCs w:val="20"/>
        </w:rPr>
      </w:pPr>
      <w:r>
        <w:rPr>
          <w:rFonts w:ascii="Trebuchet MS" w:hAnsi="Trebuchet MS"/>
          <w:sz w:val="20"/>
          <w:szCs w:val="20"/>
        </w:rPr>
        <w:t>Manuela Ališić, oib: 03474029470, Italija, Santa Giustina in Colle, Via Vicinale Caodelmondo 49, član uprave, zastupa samostalno i pojedinačno</w:t>
      </w:r>
    </w:p>
    <w:p w:rsidR="007016B0" w:rsidRPr="00E33D15" w:rsidRDefault="007016B0" w:rsidP="007016B0">
      <w:pPr>
        <w:spacing w:after="240"/>
        <w:jc w:val="both"/>
        <w:rPr>
          <w:rFonts w:ascii="Trebuchet MS" w:hAnsi="Trebuchet MS"/>
          <w:sz w:val="20"/>
          <w:szCs w:val="20"/>
        </w:rPr>
      </w:pPr>
      <w:r w:rsidRPr="00E33D15">
        <w:rPr>
          <w:rFonts w:ascii="Trebuchet MS" w:hAnsi="Trebuchet MS"/>
          <w:sz w:val="20"/>
          <w:szCs w:val="20"/>
          <w:u w:val="single"/>
        </w:rPr>
        <w:t>Temeljni kapital:</w:t>
      </w:r>
      <w:r w:rsidRPr="00E33D15">
        <w:rPr>
          <w:rFonts w:ascii="Trebuchet MS" w:hAnsi="Trebuchet MS"/>
          <w:sz w:val="20"/>
          <w:szCs w:val="20"/>
        </w:rPr>
        <w:t xml:space="preserve"> </w:t>
      </w:r>
      <w:r w:rsidR="00FC796C">
        <w:rPr>
          <w:rFonts w:ascii="Trebuchet MS" w:hAnsi="Trebuchet MS"/>
          <w:sz w:val="20"/>
          <w:szCs w:val="20"/>
        </w:rPr>
        <w:t xml:space="preserve"> 20</w:t>
      </w:r>
      <w:r w:rsidRPr="00E33D15">
        <w:rPr>
          <w:rFonts w:ascii="Trebuchet MS" w:hAnsi="Trebuchet MS"/>
          <w:sz w:val="20"/>
          <w:szCs w:val="20"/>
        </w:rPr>
        <w:t>.000,00 kuna</w:t>
      </w:r>
    </w:p>
    <w:p w:rsidR="007016B0" w:rsidRPr="00E33D15" w:rsidRDefault="007016B0" w:rsidP="007016B0">
      <w:pPr>
        <w:spacing w:after="240"/>
        <w:jc w:val="both"/>
        <w:rPr>
          <w:rFonts w:ascii="Trebuchet MS" w:hAnsi="Trebuchet MS"/>
          <w:sz w:val="20"/>
          <w:szCs w:val="20"/>
        </w:rPr>
      </w:pPr>
      <w:r w:rsidRPr="00E33D15">
        <w:rPr>
          <w:rFonts w:ascii="Trebuchet MS" w:hAnsi="Trebuchet MS"/>
          <w:sz w:val="20"/>
          <w:szCs w:val="20"/>
          <w:u w:val="single"/>
        </w:rPr>
        <w:lastRenderedPageBreak/>
        <w:t>Pravni oblik:</w:t>
      </w:r>
      <w:r w:rsidRPr="00E33D15">
        <w:rPr>
          <w:rFonts w:ascii="Trebuchet MS" w:hAnsi="Trebuchet MS"/>
          <w:sz w:val="20"/>
          <w:szCs w:val="20"/>
        </w:rPr>
        <w:t xml:space="preserve"> društvo s ograničenom odgovornošću.</w:t>
      </w:r>
    </w:p>
    <w:p w:rsidR="007016B0" w:rsidRDefault="007016B0" w:rsidP="007016B0">
      <w:pPr>
        <w:spacing w:after="240"/>
        <w:jc w:val="both"/>
        <w:rPr>
          <w:rFonts w:ascii="Trebuchet MS" w:hAnsi="Trebuchet MS"/>
          <w:sz w:val="20"/>
          <w:szCs w:val="20"/>
        </w:rPr>
      </w:pPr>
      <w:r w:rsidRPr="00E33D15">
        <w:rPr>
          <w:rFonts w:ascii="Trebuchet MS" w:hAnsi="Trebuchet MS"/>
          <w:sz w:val="20"/>
          <w:szCs w:val="20"/>
          <w:u w:val="single"/>
        </w:rPr>
        <w:t>Temeljni akt:</w:t>
      </w:r>
      <w:r w:rsidRPr="00E33D15">
        <w:rPr>
          <w:rFonts w:ascii="Trebuchet MS" w:hAnsi="Trebuchet MS"/>
          <w:sz w:val="20"/>
          <w:szCs w:val="20"/>
        </w:rPr>
        <w:t xml:space="preserve"> Izjava o osnivanju sastavljena je dana </w:t>
      </w:r>
      <w:r w:rsidR="00FC796C">
        <w:rPr>
          <w:rFonts w:ascii="Trebuchet MS" w:hAnsi="Trebuchet MS"/>
          <w:sz w:val="20"/>
          <w:szCs w:val="20"/>
        </w:rPr>
        <w:t>19. prosinca 2011.</w:t>
      </w:r>
      <w:r w:rsidRPr="00E33D15">
        <w:rPr>
          <w:rFonts w:ascii="Trebuchet MS" w:hAnsi="Trebuchet MS"/>
          <w:sz w:val="20"/>
          <w:szCs w:val="20"/>
        </w:rPr>
        <w:t xml:space="preserve"> godine</w:t>
      </w:r>
    </w:p>
    <w:p w:rsidR="00AF4551" w:rsidRDefault="00AF4551" w:rsidP="00AF4551">
      <w:pPr>
        <w:spacing w:after="240"/>
        <w:jc w:val="both"/>
        <w:rPr>
          <w:rFonts w:ascii="Trebuchet MS" w:hAnsi="Trebuchet MS"/>
          <w:sz w:val="20"/>
          <w:szCs w:val="20"/>
        </w:rPr>
      </w:pPr>
    </w:p>
    <w:p w:rsidR="00AF4551" w:rsidRPr="004500AF" w:rsidRDefault="00AF4551" w:rsidP="00AF4551">
      <w:pPr>
        <w:spacing w:after="240"/>
        <w:jc w:val="both"/>
        <w:rPr>
          <w:rFonts w:ascii="Trebuchet MS" w:hAnsi="Trebuchet MS"/>
          <w:sz w:val="20"/>
          <w:szCs w:val="20"/>
        </w:rPr>
      </w:pPr>
      <w:r w:rsidRPr="004500AF">
        <w:rPr>
          <w:rFonts w:ascii="Trebuchet MS" w:hAnsi="Trebuchet MS"/>
          <w:sz w:val="20"/>
          <w:szCs w:val="20"/>
        </w:rPr>
        <w:t xml:space="preserve">Na dan otvaranja stečaja </w:t>
      </w:r>
      <w:r>
        <w:rPr>
          <w:rFonts w:ascii="Trebuchet MS" w:hAnsi="Trebuchet MS"/>
          <w:sz w:val="20"/>
          <w:szCs w:val="20"/>
        </w:rPr>
        <w:t>dužnik nema zaposlenih osoba.</w:t>
      </w:r>
    </w:p>
    <w:p w:rsidR="00AF4551" w:rsidRPr="004500AF" w:rsidRDefault="00AF4551" w:rsidP="00AF4551">
      <w:pPr>
        <w:spacing w:after="240"/>
        <w:jc w:val="both"/>
        <w:rPr>
          <w:rFonts w:ascii="Trebuchet MS" w:hAnsi="Trebuchet MS"/>
          <w:sz w:val="20"/>
          <w:szCs w:val="20"/>
        </w:rPr>
      </w:pPr>
      <w:r w:rsidRPr="004500AF">
        <w:rPr>
          <w:rFonts w:ascii="Trebuchet MS" w:hAnsi="Trebuchet MS"/>
          <w:sz w:val="20"/>
          <w:szCs w:val="20"/>
        </w:rPr>
        <w:t xml:space="preserve">Nastavak djelatnosti nije moguć jer nema </w:t>
      </w:r>
      <w:r>
        <w:rPr>
          <w:rFonts w:ascii="Trebuchet MS" w:hAnsi="Trebuchet MS"/>
          <w:sz w:val="20"/>
          <w:szCs w:val="20"/>
        </w:rPr>
        <w:t>zaposlenih i nema obrtnih sredstava.</w:t>
      </w:r>
    </w:p>
    <w:p w:rsidR="00700F33" w:rsidRDefault="00700F33" w:rsidP="004500AF">
      <w:pPr>
        <w:spacing w:after="240"/>
        <w:jc w:val="both"/>
        <w:rPr>
          <w:rFonts w:ascii="Trebuchet MS" w:hAnsi="Trebuchet MS"/>
          <w:sz w:val="20"/>
          <w:szCs w:val="20"/>
        </w:rPr>
      </w:pPr>
      <w:r w:rsidRPr="004500AF">
        <w:rPr>
          <w:rFonts w:ascii="Trebuchet MS" w:hAnsi="Trebuchet MS"/>
          <w:sz w:val="20"/>
          <w:szCs w:val="20"/>
        </w:rPr>
        <w:t>Nakon otvaranja stečajnog postupka izrađen je novi pečat</w:t>
      </w:r>
      <w:r w:rsidR="00C9510B" w:rsidRPr="004500AF">
        <w:rPr>
          <w:rFonts w:ascii="Trebuchet MS" w:hAnsi="Trebuchet MS"/>
          <w:sz w:val="20"/>
          <w:szCs w:val="20"/>
        </w:rPr>
        <w:t xml:space="preserve"> </w:t>
      </w:r>
      <w:r w:rsidR="007016B0">
        <w:rPr>
          <w:rFonts w:ascii="Trebuchet MS" w:hAnsi="Trebuchet MS"/>
          <w:sz w:val="20"/>
          <w:szCs w:val="20"/>
        </w:rPr>
        <w:t>,</w:t>
      </w:r>
      <w:r w:rsidRPr="004500AF">
        <w:rPr>
          <w:rFonts w:ascii="Trebuchet MS" w:hAnsi="Trebuchet MS"/>
          <w:sz w:val="20"/>
          <w:szCs w:val="20"/>
        </w:rPr>
        <w:t xml:space="preserve"> otvoren</w:t>
      </w:r>
      <w:r w:rsidR="007016B0">
        <w:rPr>
          <w:rFonts w:ascii="Trebuchet MS" w:hAnsi="Trebuchet MS"/>
          <w:sz w:val="20"/>
          <w:szCs w:val="20"/>
        </w:rPr>
        <w:t xml:space="preserve"> je </w:t>
      </w:r>
      <w:r w:rsidRPr="004500AF">
        <w:rPr>
          <w:rFonts w:ascii="Trebuchet MS" w:hAnsi="Trebuchet MS"/>
          <w:sz w:val="20"/>
          <w:szCs w:val="20"/>
        </w:rPr>
        <w:t xml:space="preserve"> novi žiro račun broj </w:t>
      </w:r>
      <w:r w:rsidR="00E82E62">
        <w:rPr>
          <w:rFonts w:ascii="Trebuchet MS" w:hAnsi="Trebuchet MS"/>
          <w:sz w:val="20"/>
          <w:szCs w:val="20"/>
        </w:rPr>
        <w:t>HR</w:t>
      </w:r>
      <w:r w:rsidR="00AF4551">
        <w:rPr>
          <w:rFonts w:ascii="Trebuchet MS" w:hAnsi="Trebuchet MS"/>
          <w:sz w:val="20"/>
          <w:szCs w:val="20"/>
        </w:rPr>
        <w:t>8423400091190024302</w:t>
      </w:r>
      <w:r w:rsidRPr="004500AF">
        <w:rPr>
          <w:rFonts w:ascii="Trebuchet MS" w:hAnsi="Trebuchet MS"/>
          <w:sz w:val="20"/>
          <w:szCs w:val="20"/>
        </w:rPr>
        <w:t>, kod Privredne banke Zagreb d.d.</w:t>
      </w:r>
    </w:p>
    <w:p w:rsidR="00E82E62" w:rsidRDefault="00E82E62" w:rsidP="004500AF">
      <w:pPr>
        <w:spacing w:after="240"/>
        <w:jc w:val="both"/>
        <w:rPr>
          <w:rFonts w:ascii="Trebuchet MS" w:hAnsi="Trebuchet MS"/>
          <w:sz w:val="20"/>
          <w:szCs w:val="20"/>
        </w:rPr>
      </w:pPr>
      <w:r>
        <w:rPr>
          <w:rFonts w:ascii="Trebuchet MS" w:hAnsi="Trebuchet MS"/>
          <w:sz w:val="20"/>
          <w:szCs w:val="20"/>
        </w:rPr>
        <w:t xml:space="preserve">Organizirani su sastanci sa bivšom upravom te preuzeta potrebna financijsko računovodstvena dokumentacija dužnika </w:t>
      </w:r>
      <w:r w:rsidR="00AF4551">
        <w:rPr>
          <w:rFonts w:ascii="Trebuchet MS" w:hAnsi="Trebuchet MS"/>
          <w:sz w:val="20"/>
          <w:szCs w:val="20"/>
        </w:rPr>
        <w:t>.</w:t>
      </w:r>
    </w:p>
    <w:p w:rsidR="00AF4551" w:rsidRDefault="00AF4551" w:rsidP="004500AF">
      <w:pPr>
        <w:spacing w:after="240"/>
        <w:jc w:val="both"/>
        <w:rPr>
          <w:rFonts w:ascii="Trebuchet MS" w:hAnsi="Trebuchet MS"/>
          <w:sz w:val="20"/>
          <w:szCs w:val="20"/>
        </w:rPr>
      </w:pPr>
      <w:r>
        <w:rPr>
          <w:rFonts w:ascii="Trebuchet MS" w:hAnsi="Trebuchet MS"/>
          <w:sz w:val="20"/>
          <w:szCs w:val="20"/>
        </w:rPr>
        <w:t>Napravljena su financijska izvješća i GFI POD za 2015. i 2016. godinu te predana poreznoj upravi Pazin, Ispostava Buzet, kako bi se utvrdilo stanje obveza stečajnog dužnika budući izvješća nisu predana za te godine.</w:t>
      </w:r>
    </w:p>
    <w:p w:rsidR="00DD771D" w:rsidRDefault="00DD771D" w:rsidP="004500AF">
      <w:pPr>
        <w:spacing w:after="240"/>
        <w:jc w:val="both"/>
        <w:rPr>
          <w:rFonts w:ascii="Trebuchet MS" w:hAnsi="Trebuchet MS"/>
          <w:sz w:val="20"/>
          <w:szCs w:val="20"/>
        </w:rPr>
      </w:pPr>
    </w:p>
    <w:p w:rsidR="00DD771D" w:rsidRDefault="00DD771D" w:rsidP="00DD771D">
      <w:pPr>
        <w:tabs>
          <w:tab w:val="left" w:pos="6270"/>
        </w:tabs>
        <w:spacing w:after="240"/>
        <w:jc w:val="both"/>
        <w:rPr>
          <w:rFonts w:ascii="Trebuchet MS" w:hAnsi="Trebuchet MS"/>
          <w:b/>
          <w:sz w:val="20"/>
          <w:szCs w:val="20"/>
          <w:u w:val="single"/>
        </w:rPr>
      </w:pPr>
      <w:r>
        <w:rPr>
          <w:rFonts w:ascii="Trebuchet MS" w:hAnsi="Trebuchet MS"/>
          <w:b/>
          <w:sz w:val="20"/>
          <w:szCs w:val="20"/>
          <w:u w:val="single"/>
        </w:rPr>
        <w:t>Račun dobiti i gubitka</w:t>
      </w:r>
    </w:p>
    <w:p w:rsidR="00DD771D" w:rsidRDefault="00DD771D" w:rsidP="00DD771D">
      <w:pPr>
        <w:tabs>
          <w:tab w:val="left" w:pos="6270"/>
        </w:tabs>
        <w:spacing w:after="240"/>
        <w:jc w:val="both"/>
        <w:rPr>
          <w:rFonts w:ascii="Trebuchet MS" w:hAnsi="Trebuchet MS"/>
          <w:b/>
          <w:sz w:val="20"/>
          <w:szCs w:val="20"/>
          <w:u w:val="single"/>
        </w:rPr>
      </w:pPr>
    </w:p>
    <w:p w:rsidR="00DD771D" w:rsidRDefault="00DD771D" w:rsidP="00DD771D">
      <w:pPr>
        <w:spacing w:after="240"/>
        <w:jc w:val="both"/>
        <w:rPr>
          <w:rFonts w:ascii="Trebuchet MS" w:hAnsi="Trebuchet MS"/>
          <w:b/>
          <w:sz w:val="20"/>
          <w:szCs w:val="20"/>
          <w:u w:val="single"/>
        </w:rPr>
      </w:pPr>
      <w:r>
        <w:rPr>
          <w:rFonts w:ascii="Trebuchet MS" w:hAnsi="Trebuchet MS"/>
          <w:b/>
          <w:sz w:val="20"/>
          <w:szCs w:val="20"/>
          <w:u w:val="single"/>
        </w:rPr>
        <w:object w:dxaOrig="8082" w:dyaOrig="1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pt;height:87.25pt" o:ole="">
            <v:imagedata r:id="rId9" o:title=""/>
          </v:shape>
          <o:OLEObject Type="Embed" ProgID="Excel.Sheet.8" ShapeID="_x0000_i1025" DrawAspect="Content" ObjectID="_1529926818" r:id="rId10"/>
        </w:object>
      </w:r>
    </w:p>
    <w:p w:rsidR="00DD771D" w:rsidRDefault="00DD771D" w:rsidP="00DD771D">
      <w:pPr>
        <w:spacing w:after="240"/>
        <w:jc w:val="both"/>
        <w:rPr>
          <w:rFonts w:ascii="Trebuchet MS" w:hAnsi="Trebuchet MS"/>
          <w:sz w:val="20"/>
          <w:szCs w:val="20"/>
        </w:rPr>
      </w:pPr>
    </w:p>
    <w:p w:rsidR="00DD771D" w:rsidRDefault="00DD771D" w:rsidP="00DD771D">
      <w:pPr>
        <w:spacing w:after="240"/>
        <w:jc w:val="both"/>
        <w:rPr>
          <w:rFonts w:ascii="Trebuchet MS" w:hAnsi="Trebuchet MS"/>
          <w:sz w:val="20"/>
          <w:szCs w:val="20"/>
        </w:rPr>
      </w:pPr>
      <w:r>
        <w:rPr>
          <w:rFonts w:ascii="Trebuchet MS" w:hAnsi="Trebuchet MS"/>
          <w:sz w:val="20"/>
          <w:szCs w:val="20"/>
        </w:rPr>
        <w:t>U periodu od 2014. do 2016. ( a i ranije od osnutka 2012. g. ) godine dužnik nije imao prihoda i u tom periodu je poslovanje bilo minimalno a troškovi u naravi predstavljaju neplaćenu a zaduženu obvezu za porez na promet nekretnina te kamate po istome.</w:t>
      </w:r>
    </w:p>
    <w:p w:rsidR="00DD771D" w:rsidRDefault="00DD771D" w:rsidP="004500AF">
      <w:pPr>
        <w:spacing w:after="240"/>
        <w:jc w:val="both"/>
        <w:rPr>
          <w:rFonts w:ascii="Trebuchet MS" w:hAnsi="Trebuchet MS"/>
          <w:sz w:val="20"/>
          <w:szCs w:val="20"/>
        </w:rPr>
      </w:pPr>
    </w:p>
    <w:p w:rsidR="00DD771D" w:rsidRDefault="00DD771D" w:rsidP="004500AF">
      <w:pPr>
        <w:spacing w:after="240"/>
        <w:jc w:val="both"/>
        <w:rPr>
          <w:rFonts w:ascii="Trebuchet MS" w:hAnsi="Trebuchet MS"/>
          <w:b/>
          <w:sz w:val="22"/>
          <w:szCs w:val="22"/>
        </w:rPr>
      </w:pPr>
    </w:p>
    <w:p w:rsidR="00DD771D" w:rsidRPr="00DD771D" w:rsidRDefault="00DD771D" w:rsidP="00DD771D">
      <w:pPr>
        <w:numPr>
          <w:ilvl w:val="0"/>
          <w:numId w:val="49"/>
        </w:numPr>
        <w:spacing w:after="240"/>
        <w:jc w:val="both"/>
        <w:rPr>
          <w:rFonts w:ascii="Trebuchet MS" w:hAnsi="Trebuchet MS"/>
          <w:b/>
          <w:sz w:val="22"/>
          <w:szCs w:val="22"/>
        </w:rPr>
      </w:pPr>
      <w:r w:rsidRPr="00DD771D">
        <w:rPr>
          <w:rFonts w:ascii="Trebuchet MS" w:hAnsi="Trebuchet MS"/>
          <w:b/>
          <w:sz w:val="22"/>
          <w:szCs w:val="22"/>
        </w:rPr>
        <w:t>STEČAJNA MASA I OBVEZE PREMA VJEROVNICIMA</w:t>
      </w:r>
    </w:p>
    <w:p w:rsidR="00DD771D" w:rsidRPr="004500AF" w:rsidRDefault="00DD771D" w:rsidP="004500AF">
      <w:pPr>
        <w:spacing w:after="240"/>
        <w:jc w:val="both"/>
        <w:rPr>
          <w:rFonts w:ascii="Trebuchet MS" w:hAnsi="Trebuchet MS"/>
          <w:sz w:val="20"/>
          <w:szCs w:val="20"/>
        </w:rPr>
      </w:pPr>
    </w:p>
    <w:p w:rsidR="006F147F" w:rsidRDefault="006F147F" w:rsidP="006F147F">
      <w:pPr>
        <w:pStyle w:val="Tijeloteksta"/>
        <w:spacing w:line="240" w:lineRule="auto"/>
        <w:rPr>
          <w:b/>
          <w:bCs/>
          <w:sz w:val="20"/>
          <w:szCs w:val="20"/>
          <w:u w:val="single"/>
        </w:rPr>
      </w:pPr>
      <w:r w:rsidRPr="00FB184D">
        <w:rPr>
          <w:b/>
          <w:bCs/>
          <w:sz w:val="20"/>
          <w:szCs w:val="20"/>
          <w:u w:val="single"/>
        </w:rPr>
        <w:t>IMOVINA</w:t>
      </w:r>
    </w:p>
    <w:p w:rsidR="006F147F" w:rsidRPr="00E33D15" w:rsidRDefault="006F147F" w:rsidP="006F147F">
      <w:pPr>
        <w:pStyle w:val="Tijeloteksta"/>
        <w:spacing w:line="240" w:lineRule="auto"/>
        <w:rPr>
          <w:sz w:val="20"/>
          <w:szCs w:val="20"/>
        </w:rPr>
      </w:pPr>
      <w:r>
        <w:rPr>
          <w:sz w:val="20"/>
          <w:szCs w:val="20"/>
        </w:rPr>
        <w:t xml:space="preserve">Uvidom u  </w:t>
      </w:r>
      <w:r w:rsidR="00AF4551">
        <w:rPr>
          <w:sz w:val="20"/>
          <w:szCs w:val="20"/>
        </w:rPr>
        <w:t>knjigovodstveni popis</w:t>
      </w:r>
      <w:r>
        <w:rPr>
          <w:sz w:val="20"/>
          <w:szCs w:val="20"/>
        </w:rPr>
        <w:t xml:space="preserve"> imovine te obilaskom i inventurom </w:t>
      </w:r>
      <w:r w:rsidR="00AF4551">
        <w:rPr>
          <w:sz w:val="20"/>
          <w:szCs w:val="20"/>
        </w:rPr>
        <w:t>imovine</w:t>
      </w:r>
      <w:r>
        <w:rPr>
          <w:sz w:val="20"/>
          <w:szCs w:val="20"/>
        </w:rPr>
        <w:t xml:space="preserve"> proizlazi da </w:t>
      </w:r>
      <w:r w:rsidR="00AF4551">
        <w:rPr>
          <w:sz w:val="20"/>
          <w:szCs w:val="20"/>
        </w:rPr>
        <w:t xml:space="preserve">Capitolium </w:t>
      </w:r>
      <w:r w:rsidR="007D49D5">
        <w:rPr>
          <w:sz w:val="20"/>
          <w:szCs w:val="20"/>
        </w:rPr>
        <w:t xml:space="preserve"> d.o.o.</w:t>
      </w:r>
      <w:r>
        <w:rPr>
          <w:sz w:val="20"/>
          <w:szCs w:val="20"/>
        </w:rPr>
        <w:t xml:space="preserve"> raspolaže slijedećom imovinom:</w:t>
      </w:r>
    </w:p>
    <w:p w:rsidR="006F147F" w:rsidRDefault="006F147F" w:rsidP="006F147F">
      <w:pPr>
        <w:pStyle w:val="Tijeloteksta"/>
        <w:spacing w:line="240" w:lineRule="auto"/>
        <w:rPr>
          <w:b/>
          <w:sz w:val="20"/>
          <w:szCs w:val="20"/>
        </w:rPr>
      </w:pPr>
      <w:r w:rsidRPr="0052333A">
        <w:rPr>
          <w:b/>
          <w:sz w:val="20"/>
          <w:szCs w:val="20"/>
        </w:rPr>
        <w:t>NEKRETNIN</w:t>
      </w:r>
      <w:r w:rsidR="00AF4551">
        <w:rPr>
          <w:b/>
          <w:sz w:val="20"/>
          <w:szCs w:val="20"/>
        </w:rPr>
        <w:t>A</w:t>
      </w:r>
    </w:p>
    <w:p w:rsidR="001D7A45" w:rsidRDefault="001D7A45" w:rsidP="001D7A45">
      <w:pPr>
        <w:pStyle w:val="Tijeloteksta"/>
        <w:numPr>
          <w:ilvl w:val="0"/>
          <w:numId w:val="47"/>
        </w:numPr>
        <w:spacing w:line="240" w:lineRule="auto"/>
        <w:rPr>
          <w:sz w:val="20"/>
          <w:szCs w:val="20"/>
        </w:rPr>
      </w:pPr>
      <w:r>
        <w:rPr>
          <w:sz w:val="20"/>
          <w:szCs w:val="20"/>
        </w:rPr>
        <w:lastRenderedPageBreak/>
        <w:t>Oranica u naselju Frata općina Tar, 914 m2,</w:t>
      </w:r>
      <w:r w:rsidR="00635BC7">
        <w:rPr>
          <w:sz w:val="20"/>
          <w:szCs w:val="20"/>
        </w:rPr>
        <w:t xml:space="preserve"> k.č.62/1, zk ul.2823 k.o. Frata na kojoj je upisano pravo služnosti prolaza temeljem Z-6074/12 od 22.11.2012. i ugovora o osnivanju prava  od 28.07.2012. na pravo služnosti prolaza i provoza u korist Legović Katice, oib:68029940993, Županja, Kratka 40. Na temelju ovos.rješenja o osiguranju od 17.04.2013. , posl.broj Ovr-269/13, uknjižuje se pravo zaloga na navedenu nekretninu, radi osiguranja nmovčane tražbine Republike Hrvatske u iznosu od 20.023,29 kn, zajedno sa zateznim kamatama koje na taj iznos teku od 13.11.2012. godine pa do dana isplate, kao i radi osiguranja troškova postupka</w:t>
      </w:r>
      <w:r w:rsidR="00E5036A">
        <w:rPr>
          <w:sz w:val="20"/>
          <w:szCs w:val="20"/>
        </w:rPr>
        <w:t xml:space="preserve"> </w:t>
      </w:r>
      <w:r w:rsidR="00635BC7">
        <w:rPr>
          <w:sz w:val="20"/>
          <w:szCs w:val="20"/>
        </w:rPr>
        <w:t>upisa i zabilježbe po Z-6074/12 od 19.04.2013.g.</w:t>
      </w:r>
    </w:p>
    <w:p w:rsidR="00635BC7" w:rsidRDefault="00635BC7" w:rsidP="00635BC7">
      <w:pPr>
        <w:pStyle w:val="Tijeloteksta"/>
        <w:spacing w:line="240" w:lineRule="auto"/>
        <w:rPr>
          <w:sz w:val="20"/>
          <w:szCs w:val="20"/>
        </w:rPr>
      </w:pPr>
      <w:r>
        <w:rPr>
          <w:sz w:val="20"/>
          <w:szCs w:val="20"/>
        </w:rPr>
        <w:t>Navedena oranica je u naravi građevinsko zemljište budući je stečajni dužnik Capitolium d.o.o. dana 25. siječnja 2013. godine dobio lokacijsku dozvolu za zahvat u prostoru: izgradnja stambene zgrade na k.č.62/1 k.o. Frata izdane po RH Istarska županija, Upravni odjel za prostorno uređenje i gradnju, Odsjek za prostorno uređenje i gradnju Poreč</w:t>
      </w:r>
      <w:r w:rsidR="006F124B">
        <w:rPr>
          <w:sz w:val="20"/>
          <w:szCs w:val="20"/>
        </w:rPr>
        <w:t>, Poreč, Obala M.Tita 4, KLASA : UP/I-350-05/12-02/303, UR.BROJ:2163/1-18-05/5-13-12.</w:t>
      </w:r>
    </w:p>
    <w:p w:rsidR="006F124B" w:rsidRDefault="006F124B" w:rsidP="00635BC7">
      <w:pPr>
        <w:pStyle w:val="Tijeloteksta"/>
        <w:spacing w:line="240" w:lineRule="auto"/>
        <w:rPr>
          <w:sz w:val="20"/>
          <w:szCs w:val="20"/>
        </w:rPr>
      </w:pPr>
      <w:r>
        <w:rPr>
          <w:sz w:val="20"/>
          <w:szCs w:val="20"/>
        </w:rPr>
        <w:t>Zemljište se nalazi u prostoru unutar građevinskog područja stambene namjene naselja  naselja Tar-Frata, Općina Tar-Vabriga i zahvat na tom zemljištu je sukladan odredbama Prostornog plana i uređenja Grada Poreča.</w:t>
      </w:r>
    </w:p>
    <w:p w:rsidR="006F124B" w:rsidRDefault="006F124B" w:rsidP="00635BC7">
      <w:pPr>
        <w:pStyle w:val="Tijeloteksta"/>
        <w:spacing w:line="240" w:lineRule="auto"/>
        <w:rPr>
          <w:sz w:val="20"/>
          <w:szCs w:val="20"/>
        </w:rPr>
      </w:pPr>
      <w:r>
        <w:rPr>
          <w:sz w:val="20"/>
          <w:szCs w:val="20"/>
        </w:rPr>
        <w:t xml:space="preserve">Nadalje dužnik Capitolium d.o.o. sklopio je dana 28.07.2012. godine Ugovor o kupoprodaji nekretnine </w:t>
      </w:r>
      <w:r w:rsidR="0078752B">
        <w:rPr>
          <w:sz w:val="20"/>
          <w:szCs w:val="20"/>
        </w:rPr>
        <w:t>OV-2245/12 i Anex ugovora o kupoprodaji nekretnine 28.07.2012. broj OV-2249/12kojim kupuje od prodavatelja Legčević Katice zemljište površine 3 m2. Tim ugovorom kupac je stekao pravo uknjižbe suvlasništva u zemljišnim knjigama Općinskog suda u Poreču na kupljenom suvlasničkom dijelu nekretnine udio 3/412, k.č.62/2, zk.ul.442, k.o. Frata a da isti ugovor nije platio prodavatelju.</w:t>
      </w:r>
    </w:p>
    <w:p w:rsidR="00635BC7" w:rsidRDefault="006F124B" w:rsidP="00635BC7">
      <w:pPr>
        <w:pStyle w:val="Tijeloteksta"/>
        <w:spacing w:line="240" w:lineRule="auto"/>
        <w:rPr>
          <w:sz w:val="20"/>
          <w:szCs w:val="20"/>
        </w:rPr>
      </w:pPr>
      <w:r>
        <w:rPr>
          <w:sz w:val="20"/>
          <w:szCs w:val="20"/>
        </w:rPr>
        <w:t>Nekretnina se u knjigama dužnika vodi na iznos od 509.817,00 kn.</w:t>
      </w:r>
    </w:p>
    <w:p w:rsidR="00DA1DF0" w:rsidRDefault="00DA1DF0" w:rsidP="00635BC7">
      <w:pPr>
        <w:pStyle w:val="Tijeloteksta"/>
        <w:spacing w:line="240" w:lineRule="auto"/>
        <w:rPr>
          <w:sz w:val="20"/>
          <w:szCs w:val="20"/>
        </w:rPr>
      </w:pPr>
    </w:p>
    <w:p w:rsidR="00DA1DF0" w:rsidRDefault="00DA1DF0" w:rsidP="00635BC7">
      <w:pPr>
        <w:pStyle w:val="Tijeloteksta"/>
        <w:spacing w:line="240" w:lineRule="auto"/>
        <w:rPr>
          <w:sz w:val="20"/>
          <w:szCs w:val="20"/>
        </w:rPr>
      </w:pPr>
      <w:r>
        <w:rPr>
          <w:sz w:val="20"/>
          <w:szCs w:val="20"/>
        </w:rPr>
        <w:object w:dxaOrig="8541" w:dyaOrig="2763">
          <v:shape id="_x0000_i1026" type="#_x0000_t75" style="width:427.15pt;height:138.45pt" o:ole="">
            <v:imagedata r:id="rId11" o:title=""/>
          </v:shape>
          <o:OLEObject Type="Embed" ProgID="Excel.Sheet.8" ShapeID="_x0000_i1026" DrawAspect="Content" ObjectID="_1529926819" r:id="rId12"/>
        </w:object>
      </w:r>
    </w:p>
    <w:p w:rsidR="00DA1DF0" w:rsidRDefault="00DA1DF0" w:rsidP="00635BC7">
      <w:pPr>
        <w:pStyle w:val="Tijeloteksta"/>
        <w:spacing w:line="240" w:lineRule="auto"/>
        <w:rPr>
          <w:sz w:val="20"/>
          <w:szCs w:val="20"/>
        </w:rPr>
      </w:pPr>
    </w:p>
    <w:p w:rsidR="00DA1DF0" w:rsidRDefault="00DA1DF0" w:rsidP="00635BC7">
      <w:pPr>
        <w:pStyle w:val="Tijeloteksta"/>
        <w:spacing w:line="240" w:lineRule="auto"/>
        <w:rPr>
          <w:sz w:val="20"/>
          <w:szCs w:val="20"/>
        </w:rPr>
      </w:pPr>
    </w:p>
    <w:p w:rsidR="0078752B" w:rsidRDefault="0078752B" w:rsidP="00635BC7">
      <w:pPr>
        <w:pStyle w:val="Tijeloteksta"/>
        <w:spacing w:line="240" w:lineRule="auto"/>
        <w:rPr>
          <w:sz w:val="20"/>
          <w:szCs w:val="20"/>
        </w:rPr>
      </w:pPr>
      <w:r>
        <w:rPr>
          <w:sz w:val="20"/>
          <w:szCs w:val="20"/>
        </w:rPr>
        <w:t>Stečajni je upravitelj izvršio uvid u oglase prodaje građevinskog zemljišta u Općini Tar-Vabriga i naselje Frata te utvrdio iz dostupne tri ponude za sličnu veličinu i položaj građevinskog zemljišta prosječnu cijenu od 100 EUR po m2.</w:t>
      </w:r>
    </w:p>
    <w:p w:rsidR="00DA1DF0" w:rsidRDefault="00DA1DF0" w:rsidP="006F147F">
      <w:pPr>
        <w:pStyle w:val="Tijeloteksta"/>
        <w:spacing w:line="240" w:lineRule="auto"/>
        <w:rPr>
          <w:b/>
          <w:sz w:val="20"/>
          <w:szCs w:val="20"/>
        </w:rPr>
      </w:pPr>
    </w:p>
    <w:p w:rsidR="0078752B" w:rsidRDefault="0028385B" w:rsidP="006F147F">
      <w:pPr>
        <w:pStyle w:val="Tijeloteksta"/>
        <w:spacing w:line="240" w:lineRule="auto"/>
        <w:rPr>
          <w:b/>
          <w:sz w:val="20"/>
          <w:szCs w:val="20"/>
        </w:rPr>
      </w:pPr>
      <w:r>
        <w:rPr>
          <w:b/>
          <w:sz w:val="20"/>
          <w:szCs w:val="20"/>
        </w:rPr>
        <w:lastRenderedPageBreak/>
        <w:t>OSTALA IMOVINA: pokretnine, zalihe, potraživanja od kupaca, potraživanja za dane pozajmice, potraživanja za depozite i predujmove - nema</w:t>
      </w:r>
    </w:p>
    <w:p w:rsidR="00554B7B" w:rsidRDefault="00554B7B" w:rsidP="0028385B">
      <w:pPr>
        <w:spacing w:after="240"/>
        <w:jc w:val="both"/>
        <w:rPr>
          <w:rFonts w:ascii="Trebuchet MS" w:hAnsi="Trebuchet MS"/>
          <w:b/>
          <w:bCs/>
          <w:sz w:val="20"/>
          <w:szCs w:val="20"/>
          <w:u w:val="single"/>
        </w:rPr>
      </w:pPr>
    </w:p>
    <w:p w:rsidR="0028385B" w:rsidRDefault="0028385B" w:rsidP="0028385B">
      <w:pPr>
        <w:spacing w:after="240"/>
        <w:jc w:val="both"/>
        <w:rPr>
          <w:rFonts w:ascii="Trebuchet MS" w:hAnsi="Trebuchet MS"/>
          <w:sz w:val="20"/>
          <w:szCs w:val="20"/>
        </w:rPr>
      </w:pPr>
      <w:r w:rsidRPr="00357B87">
        <w:rPr>
          <w:rFonts w:ascii="Trebuchet MS" w:hAnsi="Trebuchet MS"/>
          <w:b/>
          <w:bCs/>
          <w:sz w:val="20"/>
          <w:szCs w:val="20"/>
          <w:u w:val="single"/>
        </w:rPr>
        <w:t xml:space="preserve">OBVEZE PREMA </w:t>
      </w:r>
      <w:r w:rsidRPr="00C41259">
        <w:rPr>
          <w:rFonts w:ascii="Trebuchet MS" w:hAnsi="Trebuchet MS"/>
          <w:b/>
          <w:bCs/>
          <w:sz w:val="20"/>
          <w:szCs w:val="20"/>
          <w:u w:val="single"/>
        </w:rPr>
        <w:t>DOBAVLJAČIMA</w:t>
      </w:r>
      <w:r w:rsidRPr="00C41259">
        <w:rPr>
          <w:rFonts w:ascii="Trebuchet MS" w:hAnsi="Trebuchet MS"/>
          <w:b/>
          <w:sz w:val="20"/>
          <w:szCs w:val="20"/>
          <w:u w:val="single"/>
        </w:rPr>
        <w:t xml:space="preserve"> I OSTALE OBVEZE</w:t>
      </w:r>
      <w:r>
        <w:rPr>
          <w:rFonts w:ascii="Trebuchet MS" w:hAnsi="Trebuchet MS"/>
          <w:sz w:val="20"/>
          <w:szCs w:val="20"/>
        </w:rPr>
        <w:t xml:space="preserve">  </w:t>
      </w:r>
      <w:r w:rsidRPr="00E33D15">
        <w:rPr>
          <w:rFonts w:ascii="Trebuchet MS" w:hAnsi="Trebuchet MS"/>
          <w:sz w:val="20"/>
          <w:szCs w:val="20"/>
        </w:rPr>
        <w:t xml:space="preserve">strukturirane su kako </w:t>
      </w:r>
      <w:r>
        <w:rPr>
          <w:rFonts w:ascii="Trebuchet MS" w:hAnsi="Trebuchet MS"/>
          <w:sz w:val="20"/>
          <w:szCs w:val="20"/>
        </w:rPr>
        <w:t>slijedi :</w:t>
      </w:r>
    </w:p>
    <w:p w:rsidR="0028385B" w:rsidRDefault="00DD771D" w:rsidP="0028385B">
      <w:pPr>
        <w:spacing w:after="240"/>
        <w:jc w:val="both"/>
        <w:rPr>
          <w:rFonts w:ascii="Trebuchet MS" w:hAnsi="Trebuchet MS"/>
          <w:b/>
          <w:sz w:val="20"/>
          <w:szCs w:val="20"/>
          <w:u w:val="single"/>
        </w:rPr>
      </w:pPr>
      <w:r>
        <w:rPr>
          <w:rFonts w:ascii="Trebuchet MS" w:hAnsi="Trebuchet MS"/>
          <w:sz w:val="20"/>
          <w:szCs w:val="20"/>
        </w:rPr>
        <w:object w:dxaOrig="5301" w:dyaOrig="2259">
          <v:shape id="_x0000_i1027" type="#_x0000_t75" style="width:409.15pt;height:128.1pt" o:ole="">
            <v:imagedata r:id="rId13" o:title=""/>
          </v:shape>
          <o:OLEObject Type="Embed" ProgID="Excel.Sheet.8" ShapeID="_x0000_i1027" DrawAspect="Content" ObjectID="_1529926820" r:id="rId14"/>
        </w:object>
      </w:r>
    </w:p>
    <w:p w:rsidR="0028385B" w:rsidRDefault="0028385B" w:rsidP="00F83BD8">
      <w:pPr>
        <w:spacing w:after="240"/>
        <w:jc w:val="both"/>
        <w:rPr>
          <w:rFonts w:ascii="Trebuchet MS" w:hAnsi="Trebuchet MS"/>
          <w:b/>
          <w:sz w:val="20"/>
          <w:szCs w:val="20"/>
          <w:u w:val="single"/>
        </w:rPr>
      </w:pPr>
    </w:p>
    <w:p w:rsidR="005C59BF" w:rsidRPr="005C59BF" w:rsidRDefault="005C59BF" w:rsidP="00F83BD8">
      <w:pPr>
        <w:spacing w:after="240"/>
        <w:jc w:val="both"/>
        <w:rPr>
          <w:rFonts w:ascii="Trebuchet MS" w:hAnsi="Trebuchet MS"/>
          <w:b/>
          <w:sz w:val="20"/>
          <w:szCs w:val="20"/>
          <w:u w:val="single"/>
        </w:rPr>
      </w:pPr>
    </w:p>
    <w:p w:rsidR="00554B7B" w:rsidRPr="00554B7B" w:rsidRDefault="00554B7B" w:rsidP="00554B7B">
      <w:pPr>
        <w:jc w:val="both"/>
        <w:rPr>
          <w:rFonts w:ascii="Arial" w:hAnsi="Arial" w:cs="Arial"/>
          <w:b/>
          <w:bCs/>
          <w:sz w:val="20"/>
          <w:szCs w:val="20"/>
          <w:u w:val="single"/>
          <w:lang w:eastAsia="hr-HR"/>
        </w:rPr>
      </w:pPr>
      <w:r w:rsidRPr="00554B7B">
        <w:rPr>
          <w:rFonts w:ascii="Arial" w:hAnsi="Arial" w:cs="Arial"/>
          <w:b/>
          <w:bCs/>
          <w:sz w:val="20"/>
          <w:szCs w:val="20"/>
          <w:u w:val="single"/>
        </w:rPr>
        <w:t>OČEKIVANI TROŠKOVI DO 31.12.2016. PREMA ČLANKU 155. I 156. SZ</w:t>
      </w:r>
    </w:p>
    <w:p w:rsidR="0028385B" w:rsidRDefault="0028385B" w:rsidP="005C59BF">
      <w:pPr>
        <w:spacing w:after="240"/>
        <w:jc w:val="both"/>
        <w:rPr>
          <w:rFonts w:ascii="Trebuchet MS" w:hAnsi="Trebuchet MS"/>
          <w:b/>
          <w:sz w:val="20"/>
          <w:szCs w:val="20"/>
          <w:u w:val="single"/>
        </w:rPr>
      </w:pPr>
    </w:p>
    <w:p w:rsidR="0028385B" w:rsidRDefault="0028385B" w:rsidP="005C59BF">
      <w:pPr>
        <w:spacing w:after="240"/>
        <w:jc w:val="both"/>
        <w:rPr>
          <w:rFonts w:ascii="Trebuchet MS" w:hAnsi="Trebuchet MS"/>
          <w:b/>
          <w:sz w:val="20"/>
          <w:szCs w:val="20"/>
          <w:u w:val="single"/>
        </w:rPr>
      </w:pPr>
    </w:p>
    <w:p w:rsidR="0028385B" w:rsidRDefault="0028385B" w:rsidP="005C59BF">
      <w:pPr>
        <w:spacing w:after="240"/>
        <w:jc w:val="both"/>
        <w:rPr>
          <w:rFonts w:ascii="Trebuchet MS" w:hAnsi="Trebuchet MS"/>
          <w:b/>
          <w:sz w:val="20"/>
          <w:szCs w:val="20"/>
          <w:u w:val="single"/>
        </w:rPr>
      </w:pPr>
    </w:p>
    <w:bookmarkStart w:id="0" w:name="_MON_1529679653"/>
    <w:bookmarkEnd w:id="0"/>
    <w:p w:rsidR="0028385B" w:rsidRDefault="00F444F9" w:rsidP="005C59BF">
      <w:pPr>
        <w:spacing w:after="240"/>
        <w:jc w:val="both"/>
        <w:rPr>
          <w:rFonts w:ascii="Trebuchet MS" w:hAnsi="Trebuchet MS"/>
          <w:b/>
          <w:sz w:val="20"/>
          <w:szCs w:val="20"/>
          <w:u w:val="single"/>
        </w:rPr>
      </w:pPr>
      <w:r>
        <w:rPr>
          <w:rFonts w:ascii="Trebuchet MS" w:hAnsi="Trebuchet MS"/>
          <w:b/>
          <w:sz w:val="20"/>
          <w:szCs w:val="20"/>
          <w:u w:val="single"/>
        </w:rPr>
        <w:object w:dxaOrig="9095" w:dyaOrig="5953">
          <v:shape id="_x0000_i1028" type="#_x0000_t75" style="width:436.85pt;height:276.9pt" o:ole="">
            <v:imagedata r:id="rId15" o:title=""/>
          </v:shape>
          <o:OLEObject Type="Embed" ProgID="Excel.Sheet.8" ShapeID="_x0000_i1028" DrawAspect="Content" ObjectID="_1529926821" r:id="rId16"/>
        </w:object>
      </w:r>
    </w:p>
    <w:p w:rsidR="00554B7B" w:rsidRDefault="00554B7B" w:rsidP="00554B7B">
      <w:pPr>
        <w:spacing w:after="240"/>
        <w:jc w:val="both"/>
        <w:rPr>
          <w:rFonts w:ascii="Trebuchet MS" w:hAnsi="Trebuchet MS"/>
          <w:b/>
          <w:sz w:val="20"/>
          <w:szCs w:val="20"/>
          <w:u w:val="single"/>
        </w:rPr>
      </w:pPr>
      <w:r w:rsidRPr="005C59BF">
        <w:rPr>
          <w:rFonts w:ascii="Trebuchet MS" w:hAnsi="Trebuchet MS"/>
          <w:b/>
          <w:sz w:val="20"/>
          <w:szCs w:val="20"/>
          <w:u w:val="single"/>
        </w:rPr>
        <w:lastRenderedPageBreak/>
        <w:t>OČEKIVANI PRIHODI DO 31.12.201</w:t>
      </w:r>
      <w:r>
        <w:rPr>
          <w:rFonts w:ascii="Trebuchet MS" w:hAnsi="Trebuchet MS"/>
          <w:b/>
          <w:sz w:val="20"/>
          <w:szCs w:val="20"/>
          <w:u w:val="single"/>
        </w:rPr>
        <w:t>6</w:t>
      </w:r>
      <w:r w:rsidRPr="005C59BF">
        <w:rPr>
          <w:rFonts w:ascii="Trebuchet MS" w:hAnsi="Trebuchet MS"/>
          <w:b/>
          <w:sz w:val="20"/>
          <w:szCs w:val="20"/>
          <w:u w:val="single"/>
        </w:rPr>
        <w:t>.</w:t>
      </w:r>
    </w:p>
    <w:p w:rsidR="0028385B" w:rsidRDefault="0028385B" w:rsidP="005C59BF">
      <w:pPr>
        <w:spacing w:after="240"/>
        <w:jc w:val="both"/>
        <w:rPr>
          <w:rFonts w:ascii="Trebuchet MS" w:hAnsi="Trebuchet MS"/>
          <w:b/>
          <w:sz w:val="20"/>
          <w:szCs w:val="20"/>
          <w:u w:val="single"/>
        </w:rPr>
      </w:pPr>
    </w:p>
    <w:p w:rsidR="0028385B" w:rsidRDefault="00554B7B" w:rsidP="005C59BF">
      <w:pPr>
        <w:spacing w:after="240"/>
        <w:jc w:val="both"/>
        <w:rPr>
          <w:rFonts w:ascii="Trebuchet MS" w:hAnsi="Trebuchet MS"/>
          <w:b/>
          <w:sz w:val="20"/>
          <w:szCs w:val="20"/>
          <w:u w:val="single"/>
        </w:rPr>
      </w:pPr>
      <w:r>
        <w:rPr>
          <w:rFonts w:ascii="Trebuchet MS" w:hAnsi="Trebuchet MS"/>
          <w:b/>
          <w:sz w:val="20"/>
          <w:szCs w:val="20"/>
          <w:u w:val="single"/>
        </w:rPr>
        <w:object w:dxaOrig="5301" w:dyaOrig="1167">
          <v:shape id="_x0000_i1029" type="#_x0000_t75" style="width:392.55pt;height:75.45pt" o:ole="">
            <v:imagedata r:id="rId17" o:title=""/>
          </v:shape>
          <o:OLEObject Type="Embed" ProgID="Excel.Sheet.8" ShapeID="_x0000_i1029" DrawAspect="Content" ObjectID="_1529926822" r:id="rId18"/>
        </w:object>
      </w:r>
    </w:p>
    <w:p w:rsidR="004E1FE2" w:rsidRPr="004500AF" w:rsidRDefault="004E1FE2" w:rsidP="004500AF">
      <w:pPr>
        <w:spacing w:after="240"/>
        <w:jc w:val="both"/>
        <w:rPr>
          <w:rFonts w:ascii="Trebuchet MS" w:hAnsi="Trebuchet MS"/>
          <w:b/>
          <w:sz w:val="20"/>
          <w:szCs w:val="20"/>
          <w:u w:val="single"/>
        </w:rPr>
      </w:pPr>
    </w:p>
    <w:p w:rsidR="00BC6CAD" w:rsidRDefault="004E06E1" w:rsidP="004500AF">
      <w:pPr>
        <w:spacing w:after="240"/>
        <w:jc w:val="both"/>
        <w:rPr>
          <w:rFonts w:ascii="Trebuchet MS" w:hAnsi="Trebuchet MS"/>
          <w:b/>
          <w:sz w:val="20"/>
          <w:szCs w:val="20"/>
          <w:u w:val="single"/>
        </w:rPr>
      </w:pPr>
      <w:r w:rsidRPr="005C59BF">
        <w:rPr>
          <w:rFonts w:ascii="Trebuchet MS" w:hAnsi="Trebuchet MS"/>
          <w:sz w:val="20"/>
          <w:szCs w:val="20"/>
        </w:rPr>
        <w:t>Za očekivati je prihode po osnovi prodaje</w:t>
      </w:r>
      <w:r w:rsidR="005C59BF">
        <w:rPr>
          <w:rFonts w:ascii="Trebuchet MS" w:hAnsi="Trebuchet MS"/>
          <w:sz w:val="20"/>
          <w:szCs w:val="20"/>
        </w:rPr>
        <w:t xml:space="preserve"> </w:t>
      </w:r>
      <w:r w:rsidR="00554B7B">
        <w:rPr>
          <w:rFonts w:ascii="Trebuchet MS" w:hAnsi="Trebuchet MS"/>
          <w:sz w:val="20"/>
          <w:szCs w:val="20"/>
        </w:rPr>
        <w:t>građevinskog zemljišta</w:t>
      </w:r>
      <w:r w:rsidR="001C52C1">
        <w:rPr>
          <w:rFonts w:ascii="Trebuchet MS" w:hAnsi="Trebuchet MS"/>
          <w:sz w:val="20"/>
          <w:szCs w:val="20"/>
        </w:rPr>
        <w:t xml:space="preserve"> </w:t>
      </w:r>
      <w:r w:rsidR="005C59BF">
        <w:rPr>
          <w:rFonts w:ascii="Trebuchet MS" w:hAnsi="Trebuchet MS"/>
          <w:sz w:val="20"/>
          <w:szCs w:val="20"/>
        </w:rPr>
        <w:t xml:space="preserve"> u iznosu </w:t>
      </w:r>
      <w:r w:rsidR="001038E6">
        <w:rPr>
          <w:rFonts w:ascii="Trebuchet MS" w:hAnsi="Trebuchet MS"/>
          <w:sz w:val="20"/>
          <w:szCs w:val="20"/>
        </w:rPr>
        <w:t>do</w:t>
      </w:r>
      <w:r w:rsidR="005C59BF">
        <w:rPr>
          <w:rFonts w:ascii="Trebuchet MS" w:hAnsi="Trebuchet MS"/>
          <w:sz w:val="20"/>
          <w:szCs w:val="20"/>
        </w:rPr>
        <w:t xml:space="preserve"> </w:t>
      </w:r>
      <w:r w:rsidR="00554B7B">
        <w:rPr>
          <w:rFonts w:ascii="Trebuchet MS" w:hAnsi="Trebuchet MS"/>
          <w:sz w:val="20"/>
          <w:szCs w:val="20"/>
        </w:rPr>
        <w:t>650.000,00</w:t>
      </w:r>
      <w:r w:rsidR="0061772D">
        <w:rPr>
          <w:rFonts w:ascii="Trebuchet MS" w:hAnsi="Trebuchet MS"/>
          <w:sz w:val="20"/>
          <w:szCs w:val="20"/>
        </w:rPr>
        <w:t xml:space="preserve"> kn </w:t>
      </w:r>
      <w:r w:rsidR="001C52C1">
        <w:rPr>
          <w:rFonts w:ascii="Trebuchet MS" w:hAnsi="Trebuchet MS"/>
          <w:sz w:val="20"/>
          <w:szCs w:val="20"/>
        </w:rPr>
        <w:t>.</w:t>
      </w:r>
    </w:p>
    <w:p w:rsidR="001C52C1" w:rsidRDefault="001C52C1" w:rsidP="001C52C1">
      <w:pPr>
        <w:tabs>
          <w:tab w:val="left" w:pos="6270"/>
        </w:tabs>
        <w:spacing w:after="240"/>
        <w:jc w:val="both"/>
        <w:rPr>
          <w:rFonts w:ascii="Trebuchet MS" w:hAnsi="Trebuchet MS"/>
          <w:b/>
          <w:sz w:val="20"/>
          <w:szCs w:val="20"/>
          <w:u w:val="single"/>
        </w:rPr>
      </w:pPr>
    </w:p>
    <w:p w:rsidR="001C52C1" w:rsidRDefault="001C52C1" w:rsidP="001C52C1">
      <w:pPr>
        <w:tabs>
          <w:tab w:val="left" w:pos="6270"/>
        </w:tabs>
        <w:spacing w:after="240"/>
        <w:jc w:val="both"/>
        <w:rPr>
          <w:rFonts w:ascii="Trebuchet MS" w:hAnsi="Trebuchet MS"/>
          <w:b/>
          <w:sz w:val="20"/>
          <w:szCs w:val="20"/>
          <w:u w:val="single"/>
        </w:rPr>
      </w:pPr>
    </w:p>
    <w:p w:rsidR="0061772D" w:rsidRPr="0061772D" w:rsidRDefault="0061772D" w:rsidP="004500AF">
      <w:pPr>
        <w:spacing w:after="240"/>
        <w:jc w:val="both"/>
        <w:rPr>
          <w:rFonts w:ascii="Trebuchet MS" w:hAnsi="Trebuchet MS"/>
          <w:b/>
          <w:u w:val="single"/>
        </w:rPr>
      </w:pPr>
      <w:r w:rsidRPr="0061772D">
        <w:rPr>
          <w:rFonts w:ascii="Trebuchet MS" w:hAnsi="Trebuchet MS"/>
          <w:b/>
          <w:u w:val="single"/>
        </w:rPr>
        <w:t>ZAKLJUČAK</w:t>
      </w:r>
    </w:p>
    <w:p w:rsidR="0061772D" w:rsidRDefault="0061772D" w:rsidP="0061772D">
      <w:pPr>
        <w:spacing w:after="240"/>
        <w:rPr>
          <w:rFonts w:ascii="Trebuchet MS" w:hAnsi="Trebuchet MS"/>
          <w:sz w:val="18"/>
          <w:szCs w:val="20"/>
        </w:rPr>
      </w:pPr>
    </w:p>
    <w:p w:rsidR="00C41259" w:rsidRDefault="007B7715" w:rsidP="00554B7B">
      <w:pPr>
        <w:spacing w:after="240"/>
        <w:rPr>
          <w:rFonts w:ascii="Trebuchet MS" w:hAnsi="Trebuchet MS"/>
          <w:sz w:val="20"/>
          <w:szCs w:val="20"/>
        </w:rPr>
      </w:pPr>
      <w:r w:rsidRPr="007B7715">
        <w:rPr>
          <w:rFonts w:ascii="Trebuchet MS" w:hAnsi="Trebuchet MS"/>
          <w:sz w:val="20"/>
          <w:szCs w:val="20"/>
        </w:rPr>
        <w:t xml:space="preserve">Prema mišljenu </w:t>
      </w:r>
      <w:r>
        <w:rPr>
          <w:rFonts w:ascii="Trebuchet MS" w:hAnsi="Trebuchet MS"/>
          <w:sz w:val="20"/>
          <w:szCs w:val="20"/>
        </w:rPr>
        <w:t>stečajnog upravitelja</w:t>
      </w:r>
      <w:r w:rsidR="009723DB">
        <w:rPr>
          <w:rFonts w:ascii="Trebuchet MS" w:hAnsi="Trebuchet MS"/>
          <w:sz w:val="20"/>
          <w:szCs w:val="20"/>
        </w:rPr>
        <w:t xml:space="preserve"> </w:t>
      </w:r>
      <w:r w:rsidR="00B07A7E">
        <w:rPr>
          <w:rFonts w:ascii="Trebuchet MS" w:hAnsi="Trebuchet MS"/>
          <w:sz w:val="20"/>
          <w:szCs w:val="20"/>
        </w:rPr>
        <w:t>potrebno je pristupiti prodaji nekretnine</w:t>
      </w:r>
      <w:r w:rsidR="00310CC8">
        <w:rPr>
          <w:rFonts w:ascii="Trebuchet MS" w:hAnsi="Trebuchet MS"/>
          <w:sz w:val="20"/>
          <w:szCs w:val="20"/>
        </w:rPr>
        <w:t xml:space="preserve"> </w:t>
      </w:r>
      <w:r w:rsidR="00CE76E5">
        <w:rPr>
          <w:rFonts w:ascii="Trebuchet MS" w:hAnsi="Trebuchet MS"/>
          <w:sz w:val="20"/>
          <w:szCs w:val="20"/>
        </w:rPr>
        <w:t xml:space="preserve">te je pokušati prodati </w:t>
      </w:r>
      <w:r w:rsidR="0012603C">
        <w:rPr>
          <w:rFonts w:ascii="Trebuchet MS" w:hAnsi="Trebuchet MS"/>
          <w:sz w:val="20"/>
          <w:szCs w:val="20"/>
        </w:rPr>
        <w:t xml:space="preserve">na način da bude dostatna za pokriće </w:t>
      </w:r>
      <w:r w:rsidR="001038E6">
        <w:rPr>
          <w:rFonts w:ascii="Trebuchet MS" w:hAnsi="Trebuchet MS"/>
          <w:sz w:val="20"/>
          <w:szCs w:val="20"/>
        </w:rPr>
        <w:t xml:space="preserve">troškova stečaja i </w:t>
      </w:r>
      <w:r w:rsidR="00E5036A">
        <w:rPr>
          <w:rFonts w:ascii="Trebuchet MS" w:hAnsi="Trebuchet MS"/>
          <w:sz w:val="20"/>
          <w:szCs w:val="20"/>
        </w:rPr>
        <w:t>namirenje vjerovnika u cijelosti.</w:t>
      </w:r>
    </w:p>
    <w:p w:rsidR="00E5036A" w:rsidRDefault="00E5036A" w:rsidP="00554B7B">
      <w:pPr>
        <w:spacing w:after="240"/>
        <w:rPr>
          <w:rFonts w:ascii="Trebuchet MS" w:hAnsi="Trebuchet MS"/>
          <w:sz w:val="20"/>
          <w:szCs w:val="20"/>
        </w:rPr>
      </w:pPr>
      <w:r>
        <w:rPr>
          <w:rFonts w:ascii="Trebuchet MS" w:hAnsi="Trebuchet MS"/>
          <w:sz w:val="20"/>
          <w:szCs w:val="20"/>
        </w:rPr>
        <w:t xml:space="preserve">Stečajni upravitelj predlaže da se odobri prodaja nekretnine sa početnim iznosom od 650.000,00 kn te se objavi u javnim glasilima. Ukoliko se ista ne proda po početnoj cijeni stečajni upravitelj predlaže da se cijena nekretnine </w:t>
      </w:r>
      <w:r w:rsidR="0090722F">
        <w:rPr>
          <w:rFonts w:ascii="Trebuchet MS" w:hAnsi="Trebuchet MS"/>
          <w:sz w:val="20"/>
          <w:szCs w:val="20"/>
        </w:rPr>
        <w:t xml:space="preserve">na slijedećoj dražbi </w:t>
      </w:r>
      <w:r>
        <w:rPr>
          <w:rFonts w:ascii="Trebuchet MS" w:hAnsi="Trebuchet MS"/>
          <w:sz w:val="20"/>
          <w:szCs w:val="20"/>
        </w:rPr>
        <w:t>smanji za postotak koji odredi stečajni sudac.</w:t>
      </w:r>
    </w:p>
    <w:p w:rsidR="001038E6" w:rsidRDefault="001038E6" w:rsidP="00554B7B">
      <w:pPr>
        <w:spacing w:after="240"/>
        <w:rPr>
          <w:sz w:val="20"/>
          <w:szCs w:val="20"/>
        </w:rPr>
      </w:pPr>
    </w:p>
    <w:p w:rsidR="00C41259" w:rsidRDefault="00C41259" w:rsidP="00C41259">
      <w:pPr>
        <w:pStyle w:val="Tijeloteksta"/>
        <w:spacing w:line="240" w:lineRule="auto"/>
        <w:jc w:val="right"/>
        <w:rPr>
          <w:sz w:val="20"/>
          <w:szCs w:val="20"/>
        </w:rPr>
      </w:pPr>
    </w:p>
    <w:p w:rsidR="00C41259" w:rsidRPr="00E33D15" w:rsidRDefault="00E07E7E" w:rsidP="00C41259">
      <w:pPr>
        <w:pStyle w:val="Tijeloteksta"/>
        <w:spacing w:line="240" w:lineRule="auto"/>
        <w:jc w:val="right"/>
        <w:rPr>
          <w:sz w:val="20"/>
          <w:szCs w:val="20"/>
        </w:rPr>
      </w:pPr>
      <w:r>
        <w:rPr>
          <w:sz w:val="20"/>
          <w:szCs w:val="20"/>
        </w:rPr>
        <w:t>Stečajni</w:t>
      </w:r>
      <w:r w:rsidR="00C41259" w:rsidRPr="00E33D15">
        <w:rPr>
          <w:sz w:val="20"/>
          <w:szCs w:val="20"/>
        </w:rPr>
        <w:t xml:space="preserve"> upravitelj:</w:t>
      </w:r>
    </w:p>
    <w:p w:rsidR="00C41259" w:rsidRDefault="00C41259" w:rsidP="00C41259">
      <w:pPr>
        <w:pStyle w:val="Tijeloteksta"/>
        <w:spacing w:line="240" w:lineRule="auto"/>
        <w:jc w:val="right"/>
        <w:rPr>
          <w:sz w:val="20"/>
          <w:szCs w:val="20"/>
        </w:rPr>
      </w:pPr>
      <w:r>
        <w:rPr>
          <w:sz w:val="20"/>
          <w:szCs w:val="20"/>
        </w:rPr>
        <w:t>Darko Zorc dipl.ing.</w:t>
      </w:r>
    </w:p>
    <w:p w:rsidR="007376B4" w:rsidRDefault="007376B4" w:rsidP="007376B4">
      <w:pPr>
        <w:pStyle w:val="Tijeloteksta"/>
        <w:spacing w:line="240" w:lineRule="auto"/>
        <w:rPr>
          <w:sz w:val="20"/>
          <w:szCs w:val="20"/>
        </w:rPr>
      </w:pPr>
      <w:r>
        <w:rPr>
          <w:sz w:val="20"/>
          <w:szCs w:val="20"/>
        </w:rPr>
        <w:t>Privici:</w:t>
      </w:r>
    </w:p>
    <w:p w:rsidR="007376B4" w:rsidRDefault="007376B4" w:rsidP="007376B4">
      <w:pPr>
        <w:pStyle w:val="Tijeloteksta"/>
        <w:numPr>
          <w:ilvl w:val="0"/>
          <w:numId w:val="46"/>
        </w:numPr>
        <w:spacing w:line="240" w:lineRule="auto"/>
        <w:rPr>
          <w:sz w:val="20"/>
          <w:szCs w:val="20"/>
        </w:rPr>
      </w:pPr>
      <w:r>
        <w:rPr>
          <w:sz w:val="20"/>
          <w:szCs w:val="20"/>
        </w:rPr>
        <w:t>Zemljišno knjižni izvadak</w:t>
      </w:r>
    </w:p>
    <w:p w:rsidR="007376B4" w:rsidRDefault="007376B4" w:rsidP="007376B4">
      <w:pPr>
        <w:pStyle w:val="Tijeloteksta"/>
        <w:numPr>
          <w:ilvl w:val="0"/>
          <w:numId w:val="46"/>
        </w:numPr>
        <w:spacing w:line="240" w:lineRule="auto"/>
        <w:rPr>
          <w:sz w:val="20"/>
          <w:szCs w:val="20"/>
        </w:rPr>
      </w:pPr>
      <w:r>
        <w:rPr>
          <w:sz w:val="20"/>
          <w:szCs w:val="20"/>
        </w:rPr>
        <w:t>Oglasi o prodaji građevinsih zemljišta Općina Tar-Vabriga</w:t>
      </w:r>
    </w:p>
    <w:p w:rsidR="007376B4" w:rsidRDefault="007376B4" w:rsidP="007376B4">
      <w:pPr>
        <w:pStyle w:val="Tijeloteksta"/>
        <w:numPr>
          <w:ilvl w:val="0"/>
          <w:numId w:val="46"/>
        </w:numPr>
        <w:spacing w:line="240" w:lineRule="auto"/>
        <w:rPr>
          <w:sz w:val="20"/>
          <w:szCs w:val="20"/>
        </w:rPr>
      </w:pPr>
      <w:r>
        <w:rPr>
          <w:sz w:val="20"/>
          <w:szCs w:val="20"/>
        </w:rPr>
        <w:t>Lokacijska dozvola-dokaz o građevinskom zemljištu</w:t>
      </w:r>
    </w:p>
    <w:p w:rsidR="007376B4" w:rsidRPr="00E33D15" w:rsidRDefault="007376B4" w:rsidP="007376B4">
      <w:pPr>
        <w:pStyle w:val="Tijeloteksta"/>
        <w:spacing w:line="240" w:lineRule="auto"/>
        <w:ind w:left="720"/>
        <w:rPr>
          <w:sz w:val="20"/>
          <w:szCs w:val="20"/>
        </w:rPr>
      </w:pPr>
    </w:p>
    <w:p w:rsidR="0061772D" w:rsidRDefault="0061772D" w:rsidP="00C41259">
      <w:pPr>
        <w:spacing w:after="240"/>
        <w:rPr>
          <w:rFonts w:ascii="Trebuchet MS" w:hAnsi="Trebuchet MS"/>
          <w:sz w:val="20"/>
          <w:szCs w:val="20"/>
        </w:rPr>
      </w:pPr>
    </w:p>
    <w:p w:rsidR="004350C7" w:rsidRPr="004500AF" w:rsidRDefault="004350C7" w:rsidP="004500AF">
      <w:pPr>
        <w:spacing w:after="240"/>
        <w:jc w:val="both"/>
        <w:rPr>
          <w:rFonts w:ascii="Trebuchet MS" w:hAnsi="Trebuchet MS"/>
          <w:sz w:val="20"/>
          <w:szCs w:val="20"/>
        </w:rPr>
      </w:pPr>
      <w:bookmarkStart w:id="1" w:name="_GoBack"/>
      <w:bookmarkEnd w:id="1"/>
    </w:p>
    <w:sectPr w:rsidR="004350C7" w:rsidRPr="004500AF">
      <w:footerReference w:type="even" r:id="rId19"/>
      <w:footerReference w:type="default" r:id="rId20"/>
      <w:pgSz w:w="12240" w:h="15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7988" w:rsidRDefault="00DA7988">
      <w:r>
        <w:separator/>
      </w:r>
    </w:p>
  </w:endnote>
  <w:endnote w:type="continuationSeparator" w:id="0">
    <w:p w:rsidR="00DA7988" w:rsidRDefault="00DA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OpenSymbol">
    <w:charset w:val="00"/>
    <w:family w:val="auto"/>
    <w:pitch w:val="variable"/>
    <w:sig w:usb0="800000AF" w:usb1="1001ECEA" w:usb2="00000000" w:usb3="00000000" w:csb0="00000001"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73" w:rsidRDefault="009B057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9B0573" w:rsidRDefault="009B0573">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0573" w:rsidRDefault="009B0573">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23F5F">
      <w:rPr>
        <w:rStyle w:val="Brojstranice"/>
        <w:noProof/>
      </w:rPr>
      <w:t>7</w:t>
    </w:r>
    <w:r>
      <w:rPr>
        <w:rStyle w:val="Brojstranice"/>
      </w:rPr>
      <w:fldChar w:fldCharType="end"/>
    </w:r>
  </w:p>
  <w:p w:rsidR="009B0573" w:rsidRDefault="009B0573">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7988" w:rsidRDefault="00DA7988">
      <w:r>
        <w:separator/>
      </w:r>
    </w:p>
  </w:footnote>
  <w:footnote w:type="continuationSeparator" w:id="0">
    <w:p w:rsidR="00DA7988" w:rsidRDefault="00DA79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2"/>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4"/>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3">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6">
    <w:nsid w:val="01856DB1"/>
    <w:multiLevelType w:val="hybridMultilevel"/>
    <w:tmpl w:val="FAD676F6"/>
    <w:lvl w:ilvl="0" w:tplc="65EA36F0">
      <w:numFmt w:val="bullet"/>
      <w:lvlText w:val="-"/>
      <w:lvlJc w:val="left"/>
      <w:pPr>
        <w:tabs>
          <w:tab w:val="num" w:pos="720"/>
        </w:tabs>
        <w:ind w:left="720" w:hanging="360"/>
      </w:pPr>
      <w:rPr>
        <w:rFonts w:ascii="Trebuchet MS" w:eastAsia="Times New Roman" w:hAnsi="Trebuchet M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08B076BC"/>
    <w:multiLevelType w:val="hybridMultilevel"/>
    <w:tmpl w:val="B05EA92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0AA936F5"/>
    <w:multiLevelType w:val="hybridMultilevel"/>
    <w:tmpl w:val="5AA292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1424555F"/>
    <w:multiLevelType w:val="hybridMultilevel"/>
    <w:tmpl w:val="AE94CE92"/>
    <w:lvl w:ilvl="0" w:tplc="445A8B64">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0">
    <w:nsid w:val="16BE3D45"/>
    <w:multiLevelType w:val="hybridMultilevel"/>
    <w:tmpl w:val="617068A6"/>
    <w:lvl w:ilvl="0" w:tplc="A540F5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nsid w:val="1A70745F"/>
    <w:multiLevelType w:val="hybridMultilevel"/>
    <w:tmpl w:val="B29EF9B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2">
    <w:nsid w:val="1A85095A"/>
    <w:multiLevelType w:val="hybridMultilevel"/>
    <w:tmpl w:val="CD082D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1BA7023D"/>
    <w:multiLevelType w:val="hybridMultilevel"/>
    <w:tmpl w:val="B9489C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1C8B3FCF"/>
    <w:multiLevelType w:val="hybridMultilevel"/>
    <w:tmpl w:val="73CCFA5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5">
    <w:nsid w:val="1E6D74A4"/>
    <w:multiLevelType w:val="hybridMultilevel"/>
    <w:tmpl w:val="1A045FD2"/>
    <w:lvl w:ilvl="0" w:tplc="A540F518">
      <w:start w:val="1"/>
      <w:numFmt w:val="decimal"/>
      <w:lvlText w:val="%1."/>
      <w:lvlJc w:val="left"/>
      <w:pPr>
        <w:tabs>
          <w:tab w:val="num" w:pos="540"/>
        </w:tabs>
        <w:ind w:left="54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6">
    <w:nsid w:val="1E876849"/>
    <w:multiLevelType w:val="hybridMultilevel"/>
    <w:tmpl w:val="F80463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1EBD75BF"/>
    <w:multiLevelType w:val="hybridMultilevel"/>
    <w:tmpl w:val="3CBE9A8C"/>
    <w:lvl w:ilvl="0" w:tplc="F95E4FB4">
      <w:numFmt w:val="bullet"/>
      <w:lvlText w:val="-"/>
      <w:lvlJc w:val="left"/>
      <w:pPr>
        <w:tabs>
          <w:tab w:val="num" w:pos="720"/>
        </w:tabs>
        <w:ind w:left="720" w:hanging="360"/>
      </w:pPr>
      <w:rPr>
        <w:rFonts w:ascii="Trebuchet MS" w:eastAsia="Times New Roman" w:hAnsi="Trebuchet M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0E77AA4"/>
    <w:multiLevelType w:val="hybridMultilevel"/>
    <w:tmpl w:val="4D04F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397E472D"/>
    <w:multiLevelType w:val="hybridMultilevel"/>
    <w:tmpl w:val="AA74D6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3DD149F2"/>
    <w:multiLevelType w:val="hybridMultilevel"/>
    <w:tmpl w:val="12AEDFF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3FE33B77"/>
    <w:multiLevelType w:val="hybridMultilevel"/>
    <w:tmpl w:val="E7D0D91E"/>
    <w:lvl w:ilvl="0" w:tplc="866661F8">
      <w:numFmt w:val="bullet"/>
      <w:lvlText w:val="-"/>
      <w:lvlJc w:val="left"/>
      <w:pPr>
        <w:tabs>
          <w:tab w:val="num" w:pos="780"/>
        </w:tabs>
        <w:ind w:lef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2">
    <w:nsid w:val="41C554E4"/>
    <w:multiLevelType w:val="hybridMultilevel"/>
    <w:tmpl w:val="B28883E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3">
    <w:nsid w:val="42F8718D"/>
    <w:multiLevelType w:val="hybridMultilevel"/>
    <w:tmpl w:val="F77A974E"/>
    <w:lvl w:ilvl="0" w:tplc="28BE7052">
      <w:start w:val="1"/>
      <w:numFmt w:val="decimal"/>
      <w:lvlText w:val="%1."/>
      <w:lvlJc w:val="left"/>
      <w:pPr>
        <w:tabs>
          <w:tab w:val="num" w:pos="720"/>
        </w:tabs>
        <w:ind w:left="720" w:hanging="360"/>
      </w:pPr>
      <w:rPr>
        <w:rFonts w:ascii="Times New Roman" w:hAnsi="Times New Roman" w:cs="Times New Roman"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4">
    <w:nsid w:val="49697B28"/>
    <w:multiLevelType w:val="hybridMultilevel"/>
    <w:tmpl w:val="20F6C59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E211FCB"/>
    <w:multiLevelType w:val="hybridMultilevel"/>
    <w:tmpl w:val="4288B9E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6">
    <w:nsid w:val="533272F3"/>
    <w:multiLevelType w:val="hybridMultilevel"/>
    <w:tmpl w:val="0B5AD81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7">
    <w:nsid w:val="56F666C4"/>
    <w:multiLevelType w:val="hybridMultilevel"/>
    <w:tmpl w:val="51D0F4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572620F2"/>
    <w:multiLevelType w:val="hybridMultilevel"/>
    <w:tmpl w:val="411401A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9">
    <w:nsid w:val="580159DF"/>
    <w:multiLevelType w:val="hybridMultilevel"/>
    <w:tmpl w:val="E2B4C220"/>
    <w:lvl w:ilvl="0" w:tplc="041A000F">
      <w:start w:val="1"/>
      <w:numFmt w:val="decimal"/>
      <w:lvlText w:val="%1."/>
      <w:lvlJc w:val="left"/>
      <w:pPr>
        <w:tabs>
          <w:tab w:val="num" w:pos="900"/>
        </w:tabs>
        <w:ind w:left="900" w:hanging="360"/>
      </w:pPr>
      <w:rPr>
        <w:rFonts w:hint="default"/>
      </w:rPr>
    </w:lvl>
    <w:lvl w:ilvl="1" w:tplc="041A0019" w:tentative="1">
      <w:start w:val="1"/>
      <w:numFmt w:val="lowerLetter"/>
      <w:lvlText w:val="%2."/>
      <w:lvlJc w:val="left"/>
      <w:pPr>
        <w:tabs>
          <w:tab w:val="num" w:pos="1620"/>
        </w:tabs>
        <w:ind w:left="1620" w:hanging="360"/>
      </w:pPr>
    </w:lvl>
    <w:lvl w:ilvl="2" w:tplc="041A001B" w:tentative="1">
      <w:start w:val="1"/>
      <w:numFmt w:val="lowerRoman"/>
      <w:lvlText w:val="%3."/>
      <w:lvlJc w:val="right"/>
      <w:pPr>
        <w:tabs>
          <w:tab w:val="num" w:pos="2340"/>
        </w:tabs>
        <w:ind w:left="2340" w:hanging="180"/>
      </w:pPr>
    </w:lvl>
    <w:lvl w:ilvl="3" w:tplc="041A000F" w:tentative="1">
      <w:start w:val="1"/>
      <w:numFmt w:val="decimal"/>
      <w:lvlText w:val="%4."/>
      <w:lvlJc w:val="left"/>
      <w:pPr>
        <w:tabs>
          <w:tab w:val="num" w:pos="3060"/>
        </w:tabs>
        <w:ind w:left="3060" w:hanging="360"/>
      </w:pPr>
    </w:lvl>
    <w:lvl w:ilvl="4" w:tplc="041A0019" w:tentative="1">
      <w:start w:val="1"/>
      <w:numFmt w:val="lowerLetter"/>
      <w:lvlText w:val="%5."/>
      <w:lvlJc w:val="left"/>
      <w:pPr>
        <w:tabs>
          <w:tab w:val="num" w:pos="3780"/>
        </w:tabs>
        <w:ind w:left="3780" w:hanging="360"/>
      </w:pPr>
    </w:lvl>
    <w:lvl w:ilvl="5" w:tplc="041A001B" w:tentative="1">
      <w:start w:val="1"/>
      <w:numFmt w:val="lowerRoman"/>
      <w:lvlText w:val="%6."/>
      <w:lvlJc w:val="right"/>
      <w:pPr>
        <w:tabs>
          <w:tab w:val="num" w:pos="4500"/>
        </w:tabs>
        <w:ind w:left="4500" w:hanging="180"/>
      </w:pPr>
    </w:lvl>
    <w:lvl w:ilvl="6" w:tplc="041A000F" w:tentative="1">
      <w:start w:val="1"/>
      <w:numFmt w:val="decimal"/>
      <w:lvlText w:val="%7."/>
      <w:lvlJc w:val="left"/>
      <w:pPr>
        <w:tabs>
          <w:tab w:val="num" w:pos="5220"/>
        </w:tabs>
        <w:ind w:left="5220" w:hanging="360"/>
      </w:pPr>
    </w:lvl>
    <w:lvl w:ilvl="7" w:tplc="041A0019" w:tentative="1">
      <w:start w:val="1"/>
      <w:numFmt w:val="lowerLetter"/>
      <w:lvlText w:val="%8."/>
      <w:lvlJc w:val="left"/>
      <w:pPr>
        <w:tabs>
          <w:tab w:val="num" w:pos="5940"/>
        </w:tabs>
        <w:ind w:left="5940" w:hanging="360"/>
      </w:pPr>
    </w:lvl>
    <w:lvl w:ilvl="8" w:tplc="041A001B" w:tentative="1">
      <w:start w:val="1"/>
      <w:numFmt w:val="lowerRoman"/>
      <w:lvlText w:val="%9."/>
      <w:lvlJc w:val="right"/>
      <w:pPr>
        <w:tabs>
          <w:tab w:val="num" w:pos="6660"/>
        </w:tabs>
        <w:ind w:left="6660" w:hanging="180"/>
      </w:pPr>
    </w:lvl>
  </w:abstractNum>
  <w:abstractNum w:abstractNumId="40">
    <w:nsid w:val="591550E9"/>
    <w:multiLevelType w:val="hybridMultilevel"/>
    <w:tmpl w:val="62B64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nsid w:val="64073A2E"/>
    <w:multiLevelType w:val="hybridMultilevel"/>
    <w:tmpl w:val="0FA69E70"/>
    <w:lvl w:ilvl="0" w:tplc="92C068C6">
      <w:start w:val="6"/>
      <w:numFmt w:val="decimal"/>
      <w:lvlText w:val="%1."/>
      <w:lvlJc w:val="left"/>
      <w:pPr>
        <w:tabs>
          <w:tab w:val="num" w:pos="900"/>
        </w:tabs>
        <w:ind w:left="900" w:hanging="360"/>
      </w:pPr>
      <w:rPr>
        <w:rFonts w:hint="default"/>
      </w:rPr>
    </w:lvl>
    <w:lvl w:ilvl="1" w:tplc="041A0019" w:tentative="1">
      <w:start w:val="1"/>
      <w:numFmt w:val="lowerLetter"/>
      <w:lvlText w:val="%2."/>
      <w:lvlJc w:val="left"/>
      <w:pPr>
        <w:tabs>
          <w:tab w:val="num" w:pos="1620"/>
        </w:tabs>
        <w:ind w:left="1620" w:hanging="360"/>
      </w:pPr>
    </w:lvl>
    <w:lvl w:ilvl="2" w:tplc="041A001B" w:tentative="1">
      <w:start w:val="1"/>
      <w:numFmt w:val="lowerRoman"/>
      <w:lvlText w:val="%3."/>
      <w:lvlJc w:val="right"/>
      <w:pPr>
        <w:tabs>
          <w:tab w:val="num" w:pos="2340"/>
        </w:tabs>
        <w:ind w:left="2340" w:hanging="180"/>
      </w:pPr>
    </w:lvl>
    <w:lvl w:ilvl="3" w:tplc="041A000F" w:tentative="1">
      <w:start w:val="1"/>
      <w:numFmt w:val="decimal"/>
      <w:lvlText w:val="%4."/>
      <w:lvlJc w:val="left"/>
      <w:pPr>
        <w:tabs>
          <w:tab w:val="num" w:pos="3060"/>
        </w:tabs>
        <w:ind w:left="3060" w:hanging="360"/>
      </w:pPr>
    </w:lvl>
    <w:lvl w:ilvl="4" w:tplc="041A0019" w:tentative="1">
      <w:start w:val="1"/>
      <w:numFmt w:val="lowerLetter"/>
      <w:lvlText w:val="%5."/>
      <w:lvlJc w:val="left"/>
      <w:pPr>
        <w:tabs>
          <w:tab w:val="num" w:pos="3780"/>
        </w:tabs>
        <w:ind w:left="3780" w:hanging="360"/>
      </w:pPr>
    </w:lvl>
    <w:lvl w:ilvl="5" w:tplc="041A001B" w:tentative="1">
      <w:start w:val="1"/>
      <w:numFmt w:val="lowerRoman"/>
      <w:lvlText w:val="%6."/>
      <w:lvlJc w:val="right"/>
      <w:pPr>
        <w:tabs>
          <w:tab w:val="num" w:pos="4500"/>
        </w:tabs>
        <w:ind w:left="4500" w:hanging="180"/>
      </w:pPr>
    </w:lvl>
    <w:lvl w:ilvl="6" w:tplc="041A000F" w:tentative="1">
      <w:start w:val="1"/>
      <w:numFmt w:val="decimal"/>
      <w:lvlText w:val="%7."/>
      <w:lvlJc w:val="left"/>
      <w:pPr>
        <w:tabs>
          <w:tab w:val="num" w:pos="5220"/>
        </w:tabs>
        <w:ind w:left="5220" w:hanging="360"/>
      </w:pPr>
    </w:lvl>
    <w:lvl w:ilvl="7" w:tplc="041A0019" w:tentative="1">
      <w:start w:val="1"/>
      <w:numFmt w:val="lowerLetter"/>
      <w:lvlText w:val="%8."/>
      <w:lvlJc w:val="left"/>
      <w:pPr>
        <w:tabs>
          <w:tab w:val="num" w:pos="5940"/>
        </w:tabs>
        <w:ind w:left="5940" w:hanging="360"/>
      </w:pPr>
    </w:lvl>
    <w:lvl w:ilvl="8" w:tplc="041A001B" w:tentative="1">
      <w:start w:val="1"/>
      <w:numFmt w:val="lowerRoman"/>
      <w:lvlText w:val="%9."/>
      <w:lvlJc w:val="right"/>
      <w:pPr>
        <w:tabs>
          <w:tab w:val="num" w:pos="6660"/>
        </w:tabs>
        <w:ind w:left="6660" w:hanging="180"/>
      </w:pPr>
    </w:lvl>
  </w:abstractNum>
  <w:abstractNum w:abstractNumId="42">
    <w:nsid w:val="699A0419"/>
    <w:multiLevelType w:val="hybridMultilevel"/>
    <w:tmpl w:val="993864BE"/>
    <w:lvl w:ilvl="0" w:tplc="28BE7052">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3">
    <w:nsid w:val="6B8A6CAA"/>
    <w:multiLevelType w:val="hybridMultilevel"/>
    <w:tmpl w:val="3D6E0DA0"/>
    <w:lvl w:ilvl="0" w:tplc="EE8C39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F1A1512"/>
    <w:multiLevelType w:val="hybridMultilevel"/>
    <w:tmpl w:val="35F8CFA4"/>
    <w:lvl w:ilvl="0" w:tplc="364C685E">
      <w:numFmt w:val="bullet"/>
      <w:lvlText w:val="-"/>
      <w:lvlJc w:val="left"/>
      <w:pPr>
        <w:ind w:left="720" w:hanging="360"/>
      </w:pPr>
      <w:rPr>
        <w:rFonts w:ascii="Trebuchet MS" w:eastAsia="Times New Roman" w:hAnsi="Trebuchet M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nsid w:val="78257879"/>
    <w:multiLevelType w:val="multilevel"/>
    <w:tmpl w:val="3D6E0DA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B7B7371"/>
    <w:multiLevelType w:val="hybridMultilevel"/>
    <w:tmpl w:val="E566185C"/>
    <w:lvl w:ilvl="0" w:tplc="04090011">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BF40FFA"/>
    <w:multiLevelType w:val="hybridMultilevel"/>
    <w:tmpl w:val="4E64E9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nsid w:val="7D0A40B8"/>
    <w:multiLevelType w:val="hybridMultilevel"/>
    <w:tmpl w:val="82D8FCD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23"/>
  </w:num>
  <w:num w:numId="3">
    <w:abstractNumId w:val="48"/>
  </w:num>
  <w:num w:numId="4">
    <w:abstractNumId w:val="46"/>
  </w:num>
  <w:num w:numId="5">
    <w:abstractNumId w:val="34"/>
  </w:num>
  <w:num w:numId="6">
    <w:abstractNumId w:val="16"/>
  </w:num>
  <w:num w:numId="7">
    <w:abstractNumId w:val="43"/>
  </w:num>
  <w:num w:numId="8">
    <w:abstractNumId w:val="25"/>
  </w:num>
  <w:num w:numId="9">
    <w:abstractNumId w:val="28"/>
  </w:num>
  <w:num w:numId="10">
    <w:abstractNumId w:val="40"/>
  </w:num>
  <w:num w:numId="11">
    <w:abstractNumId w:val="37"/>
  </w:num>
  <w:num w:numId="12">
    <w:abstractNumId w:val="29"/>
  </w:num>
  <w:num w:numId="13">
    <w:abstractNumId w:val="47"/>
  </w:num>
  <w:num w:numId="14">
    <w:abstractNumId w:val="20"/>
  </w:num>
  <w:num w:numId="15">
    <w:abstractNumId w:val="45"/>
  </w:num>
  <w:num w:numId="16">
    <w:abstractNumId w:val="19"/>
  </w:num>
  <w:num w:numId="17">
    <w:abstractNumId w:val="39"/>
  </w:num>
  <w:num w:numId="18">
    <w:abstractNumId w:val="35"/>
  </w:num>
  <w:num w:numId="19">
    <w:abstractNumId w:val="36"/>
  </w:num>
  <w:num w:numId="20">
    <w:abstractNumId w:val="41"/>
  </w:num>
  <w:num w:numId="21">
    <w:abstractNumId w:val="38"/>
  </w:num>
  <w:num w:numId="22">
    <w:abstractNumId w:val="0"/>
  </w:num>
  <w:num w:numId="23">
    <w:abstractNumId w:val="1"/>
  </w:num>
  <w:num w:numId="24">
    <w:abstractNumId w:val="2"/>
  </w:num>
  <w:num w:numId="25">
    <w:abstractNumId w:val="3"/>
  </w:num>
  <w:num w:numId="26">
    <w:abstractNumId w:val="4"/>
  </w:num>
  <w:num w:numId="27">
    <w:abstractNumId w:val="5"/>
  </w:num>
  <w:num w:numId="28">
    <w:abstractNumId w:val="6"/>
  </w:num>
  <w:num w:numId="29">
    <w:abstractNumId w:val="7"/>
  </w:num>
  <w:num w:numId="30">
    <w:abstractNumId w:val="8"/>
  </w:num>
  <w:num w:numId="31">
    <w:abstractNumId w:val="9"/>
  </w:num>
  <w:num w:numId="32">
    <w:abstractNumId w:val="10"/>
  </w:num>
  <w:num w:numId="33">
    <w:abstractNumId w:val="11"/>
  </w:num>
  <w:num w:numId="34">
    <w:abstractNumId w:val="12"/>
  </w:num>
  <w:num w:numId="35">
    <w:abstractNumId w:val="13"/>
  </w:num>
  <w:num w:numId="36">
    <w:abstractNumId w:val="14"/>
  </w:num>
  <w:num w:numId="37">
    <w:abstractNumId w:val="15"/>
  </w:num>
  <w:num w:numId="38">
    <w:abstractNumId w:val="31"/>
  </w:num>
  <w:num w:numId="39">
    <w:abstractNumId w:val="21"/>
  </w:num>
  <w:num w:numId="40">
    <w:abstractNumId w:val="24"/>
  </w:num>
  <w:num w:numId="41">
    <w:abstractNumId w:val="32"/>
  </w:num>
  <w:num w:numId="42">
    <w:abstractNumId w:val="22"/>
  </w:num>
  <w:num w:numId="43">
    <w:abstractNumId w:val="18"/>
  </w:num>
  <w:num w:numId="44">
    <w:abstractNumId w:val="30"/>
  </w:num>
  <w:num w:numId="45">
    <w:abstractNumId w:val="17"/>
  </w:num>
  <w:num w:numId="46">
    <w:abstractNumId w:val="44"/>
  </w:num>
  <w:num w:numId="47">
    <w:abstractNumId w:val="33"/>
  </w:num>
  <w:num w:numId="48">
    <w:abstractNumId w:val="42"/>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072"/>
    <w:rsid w:val="00010B14"/>
    <w:rsid w:val="00011D10"/>
    <w:rsid w:val="00011FAF"/>
    <w:rsid w:val="00014787"/>
    <w:rsid w:val="00024346"/>
    <w:rsid w:val="00045A80"/>
    <w:rsid w:val="00053F48"/>
    <w:rsid w:val="00081669"/>
    <w:rsid w:val="00091681"/>
    <w:rsid w:val="000B2A81"/>
    <w:rsid w:val="000B7882"/>
    <w:rsid w:val="000C2927"/>
    <w:rsid w:val="000D7CAA"/>
    <w:rsid w:val="000E1299"/>
    <w:rsid w:val="000E244B"/>
    <w:rsid w:val="000E7F89"/>
    <w:rsid w:val="000F0E90"/>
    <w:rsid w:val="000F3246"/>
    <w:rsid w:val="00101A33"/>
    <w:rsid w:val="001038E6"/>
    <w:rsid w:val="00110453"/>
    <w:rsid w:val="00111C56"/>
    <w:rsid w:val="00117690"/>
    <w:rsid w:val="00121A2F"/>
    <w:rsid w:val="0012603C"/>
    <w:rsid w:val="0012713E"/>
    <w:rsid w:val="00142048"/>
    <w:rsid w:val="00165A2D"/>
    <w:rsid w:val="00166D77"/>
    <w:rsid w:val="00175D3F"/>
    <w:rsid w:val="001A4A41"/>
    <w:rsid w:val="001A7398"/>
    <w:rsid w:val="001B4F16"/>
    <w:rsid w:val="001B5036"/>
    <w:rsid w:val="001C52C1"/>
    <w:rsid w:val="001D0F17"/>
    <w:rsid w:val="001D7A45"/>
    <w:rsid w:val="001E14AA"/>
    <w:rsid w:val="001F2A0E"/>
    <w:rsid w:val="001F2B70"/>
    <w:rsid w:val="0020620F"/>
    <w:rsid w:val="00207A71"/>
    <w:rsid w:val="00214833"/>
    <w:rsid w:val="00214E25"/>
    <w:rsid w:val="00220942"/>
    <w:rsid w:val="00230C9C"/>
    <w:rsid w:val="00236794"/>
    <w:rsid w:val="00263D77"/>
    <w:rsid w:val="0026711C"/>
    <w:rsid w:val="0028154C"/>
    <w:rsid w:val="0028385B"/>
    <w:rsid w:val="00285A98"/>
    <w:rsid w:val="00294EB9"/>
    <w:rsid w:val="002A121D"/>
    <w:rsid w:val="002B5649"/>
    <w:rsid w:val="002E5B33"/>
    <w:rsid w:val="002F6E17"/>
    <w:rsid w:val="00300C42"/>
    <w:rsid w:val="00302F13"/>
    <w:rsid w:val="0030769A"/>
    <w:rsid w:val="00310CC8"/>
    <w:rsid w:val="003152FB"/>
    <w:rsid w:val="003202B8"/>
    <w:rsid w:val="00322617"/>
    <w:rsid w:val="003321D8"/>
    <w:rsid w:val="00333A36"/>
    <w:rsid w:val="00342D1B"/>
    <w:rsid w:val="00343C62"/>
    <w:rsid w:val="00347710"/>
    <w:rsid w:val="0035399D"/>
    <w:rsid w:val="00354D1C"/>
    <w:rsid w:val="00366BB1"/>
    <w:rsid w:val="003700B8"/>
    <w:rsid w:val="00370F83"/>
    <w:rsid w:val="00372BC4"/>
    <w:rsid w:val="00375454"/>
    <w:rsid w:val="00382D3F"/>
    <w:rsid w:val="003945FD"/>
    <w:rsid w:val="003A6461"/>
    <w:rsid w:val="003B0BBE"/>
    <w:rsid w:val="003B797C"/>
    <w:rsid w:val="003C02F3"/>
    <w:rsid w:val="003C5892"/>
    <w:rsid w:val="003C65B7"/>
    <w:rsid w:val="003D026C"/>
    <w:rsid w:val="003D25DD"/>
    <w:rsid w:val="003D5678"/>
    <w:rsid w:val="003F2670"/>
    <w:rsid w:val="003F51CA"/>
    <w:rsid w:val="004034C8"/>
    <w:rsid w:val="00404387"/>
    <w:rsid w:val="00412344"/>
    <w:rsid w:val="00413675"/>
    <w:rsid w:val="004350C7"/>
    <w:rsid w:val="00437F74"/>
    <w:rsid w:val="00444CB9"/>
    <w:rsid w:val="004500AF"/>
    <w:rsid w:val="0046391C"/>
    <w:rsid w:val="0046531F"/>
    <w:rsid w:val="00470DBB"/>
    <w:rsid w:val="00481131"/>
    <w:rsid w:val="0048125F"/>
    <w:rsid w:val="004960E4"/>
    <w:rsid w:val="004A17B1"/>
    <w:rsid w:val="004B56E5"/>
    <w:rsid w:val="004C5098"/>
    <w:rsid w:val="004D3F7B"/>
    <w:rsid w:val="004D78DD"/>
    <w:rsid w:val="004E06E1"/>
    <w:rsid w:val="004E1FE2"/>
    <w:rsid w:val="004E73C3"/>
    <w:rsid w:val="00505732"/>
    <w:rsid w:val="00505F83"/>
    <w:rsid w:val="00511500"/>
    <w:rsid w:val="00520F3F"/>
    <w:rsid w:val="0052333A"/>
    <w:rsid w:val="00525AE9"/>
    <w:rsid w:val="00526434"/>
    <w:rsid w:val="00533933"/>
    <w:rsid w:val="00541A23"/>
    <w:rsid w:val="00544E0B"/>
    <w:rsid w:val="0054589A"/>
    <w:rsid w:val="00554B7B"/>
    <w:rsid w:val="00555141"/>
    <w:rsid w:val="005635EE"/>
    <w:rsid w:val="00582DE2"/>
    <w:rsid w:val="00585A77"/>
    <w:rsid w:val="00594A97"/>
    <w:rsid w:val="00595495"/>
    <w:rsid w:val="005B0CE0"/>
    <w:rsid w:val="005B3DF6"/>
    <w:rsid w:val="005C59BF"/>
    <w:rsid w:val="005D7E82"/>
    <w:rsid w:val="005E4073"/>
    <w:rsid w:val="005F2AAB"/>
    <w:rsid w:val="00607FF3"/>
    <w:rsid w:val="0061772D"/>
    <w:rsid w:val="00625267"/>
    <w:rsid w:val="00625DD6"/>
    <w:rsid w:val="00626650"/>
    <w:rsid w:val="00633DB5"/>
    <w:rsid w:val="00635BC7"/>
    <w:rsid w:val="0064718F"/>
    <w:rsid w:val="006646CA"/>
    <w:rsid w:val="0069049C"/>
    <w:rsid w:val="00693014"/>
    <w:rsid w:val="006A6B36"/>
    <w:rsid w:val="006B7741"/>
    <w:rsid w:val="006C0F87"/>
    <w:rsid w:val="006C2389"/>
    <w:rsid w:val="006E1591"/>
    <w:rsid w:val="006E1BB5"/>
    <w:rsid w:val="006E1E25"/>
    <w:rsid w:val="006E2597"/>
    <w:rsid w:val="006F124B"/>
    <w:rsid w:val="006F147F"/>
    <w:rsid w:val="006F349A"/>
    <w:rsid w:val="00700370"/>
    <w:rsid w:val="00700DD1"/>
    <w:rsid w:val="00700F33"/>
    <w:rsid w:val="007016B0"/>
    <w:rsid w:val="007064E4"/>
    <w:rsid w:val="0071041D"/>
    <w:rsid w:val="00722B42"/>
    <w:rsid w:val="0072444C"/>
    <w:rsid w:val="0073288B"/>
    <w:rsid w:val="007376B4"/>
    <w:rsid w:val="00746E3F"/>
    <w:rsid w:val="00752D10"/>
    <w:rsid w:val="00764999"/>
    <w:rsid w:val="00764D1B"/>
    <w:rsid w:val="00774DC1"/>
    <w:rsid w:val="0078752B"/>
    <w:rsid w:val="007A2D80"/>
    <w:rsid w:val="007B3EF5"/>
    <w:rsid w:val="007B74CC"/>
    <w:rsid w:val="007B7715"/>
    <w:rsid w:val="007C59C9"/>
    <w:rsid w:val="007C5EE8"/>
    <w:rsid w:val="007D49D5"/>
    <w:rsid w:val="007E3928"/>
    <w:rsid w:val="0080220C"/>
    <w:rsid w:val="00804D82"/>
    <w:rsid w:val="00805FEE"/>
    <w:rsid w:val="00811DCD"/>
    <w:rsid w:val="00815B68"/>
    <w:rsid w:val="00816EAF"/>
    <w:rsid w:val="008229C4"/>
    <w:rsid w:val="00824A8F"/>
    <w:rsid w:val="0082585C"/>
    <w:rsid w:val="00844DFF"/>
    <w:rsid w:val="008475B8"/>
    <w:rsid w:val="00847E43"/>
    <w:rsid w:val="0087031C"/>
    <w:rsid w:val="008834AE"/>
    <w:rsid w:val="00886363"/>
    <w:rsid w:val="00886B3E"/>
    <w:rsid w:val="008A302F"/>
    <w:rsid w:val="008A3C5D"/>
    <w:rsid w:val="008A50DC"/>
    <w:rsid w:val="008B0D20"/>
    <w:rsid w:val="008B12FF"/>
    <w:rsid w:val="008B225A"/>
    <w:rsid w:val="008B26FB"/>
    <w:rsid w:val="008C67F1"/>
    <w:rsid w:val="008E5CB5"/>
    <w:rsid w:val="008E62A7"/>
    <w:rsid w:val="008F5B4C"/>
    <w:rsid w:val="00903DA0"/>
    <w:rsid w:val="00907128"/>
    <w:rsid w:val="0090722F"/>
    <w:rsid w:val="009171BA"/>
    <w:rsid w:val="009239A4"/>
    <w:rsid w:val="0092727A"/>
    <w:rsid w:val="00936472"/>
    <w:rsid w:val="0094418D"/>
    <w:rsid w:val="009559AC"/>
    <w:rsid w:val="00956935"/>
    <w:rsid w:val="00957EAC"/>
    <w:rsid w:val="00970C69"/>
    <w:rsid w:val="009723DB"/>
    <w:rsid w:val="0097604E"/>
    <w:rsid w:val="00976FCD"/>
    <w:rsid w:val="00993252"/>
    <w:rsid w:val="00993E85"/>
    <w:rsid w:val="009974B4"/>
    <w:rsid w:val="009B0573"/>
    <w:rsid w:val="009B496D"/>
    <w:rsid w:val="009C7B7F"/>
    <w:rsid w:val="009E3612"/>
    <w:rsid w:val="009E6282"/>
    <w:rsid w:val="009E6E57"/>
    <w:rsid w:val="009F7605"/>
    <w:rsid w:val="00A00346"/>
    <w:rsid w:val="00A04939"/>
    <w:rsid w:val="00A233CE"/>
    <w:rsid w:val="00A23F5F"/>
    <w:rsid w:val="00A42DE5"/>
    <w:rsid w:val="00A46910"/>
    <w:rsid w:val="00A54395"/>
    <w:rsid w:val="00A631E1"/>
    <w:rsid w:val="00A72CF4"/>
    <w:rsid w:val="00AB0ED0"/>
    <w:rsid w:val="00AB5FB9"/>
    <w:rsid w:val="00AB7072"/>
    <w:rsid w:val="00AC1170"/>
    <w:rsid w:val="00AC58E2"/>
    <w:rsid w:val="00AD4243"/>
    <w:rsid w:val="00AE123C"/>
    <w:rsid w:val="00AE1750"/>
    <w:rsid w:val="00AF0F15"/>
    <w:rsid w:val="00AF4551"/>
    <w:rsid w:val="00AF79BA"/>
    <w:rsid w:val="00B03E52"/>
    <w:rsid w:val="00B07A7E"/>
    <w:rsid w:val="00B11E6B"/>
    <w:rsid w:val="00B1351B"/>
    <w:rsid w:val="00B16555"/>
    <w:rsid w:val="00B35675"/>
    <w:rsid w:val="00B40760"/>
    <w:rsid w:val="00B44488"/>
    <w:rsid w:val="00B56024"/>
    <w:rsid w:val="00B575BE"/>
    <w:rsid w:val="00B632AF"/>
    <w:rsid w:val="00B64270"/>
    <w:rsid w:val="00B65E80"/>
    <w:rsid w:val="00B70973"/>
    <w:rsid w:val="00B74953"/>
    <w:rsid w:val="00B80C32"/>
    <w:rsid w:val="00B862D2"/>
    <w:rsid w:val="00B9369C"/>
    <w:rsid w:val="00BA2485"/>
    <w:rsid w:val="00BA6DF5"/>
    <w:rsid w:val="00BB611A"/>
    <w:rsid w:val="00BC5EE2"/>
    <w:rsid w:val="00BC6CAD"/>
    <w:rsid w:val="00BD23D0"/>
    <w:rsid w:val="00BD35E9"/>
    <w:rsid w:val="00BD3C72"/>
    <w:rsid w:val="00BE2051"/>
    <w:rsid w:val="00BF0A79"/>
    <w:rsid w:val="00BF3C60"/>
    <w:rsid w:val="00BF6B8C"/>
    <w:rsid w:val="00C00105"/>
    <w:rsid w:val="00C0024B"/>
    <w:rsid w:val="00C122EC"/>
    <w:rsid w:val="00C12E38"/>
    <w:rsid w:val="00C265AD"/>
    <w:rsid w:val="00C276A0"/>
    <w:rsid w:val="00C30296"/>
    <w:rsid w:val="00C34631"/>
    <w:rsid w:val="00C41259"/>
    <w:rsid w:val="00C55C30"/>
    <w:rsid w:val="00C633E4"/>
    <w:rsid w:val="00C77408"/>
    <w:rsid w:val="00C85BC6"/>
    <w:rsid w:val="00C86054"/>
    <w:rsid w:val="00C87986"/>
    <w:rsid w:val="00C9510B"/>
    <w:rsid w:val="00CA14B0"/>
    <w:rsid w:val="00CA1539"/>
    <w:rsid w:val="00CA36B0"/>
    <w:rsid w:val="00CB28D2"/>
    <w:rsid w:val="00CB3159"/>
    <w:rsid w:val="00CB508F"/>
    <w:rsid w:val="00CB781F"/>
    <w:rsid w:val="00CC5A76"/>
    <w:rsid w:val="00CD1C9F"/>
    <w:rsid w:val="00CE312D"/>
    <w:rsid w:val="00CE352D"/>
    <w:rsid w:val="00CE76E5"/>
    <w:rsid w:val="00D015EE"/>
    <w:rsid w:val="00D02C0D"/>
    <w:rsid w:val="00D04939"/>
    <w:rsid w:val="00D11C1D"/>
    <w:rsid w:val="00D20560"/>
    <w:rsid w:val="00D4496E"/>
    <w:rsid w:val="00D44B0B"/>
    <w:rsid w:val="00D513BD"/>
    <w:rsid w:val="00D579DF"/>
    <w:rsid w:val="00D65C38"/>
    <w:rsid w:val="00D66EDB"/>
    <w:rsid w:val="00D73E73"/>
    <w:rsid w:val="00D74347"/>
    <w:rsid w:val="00D74C8A"/>
    <w:rsid w:val="00D76AE0"/>
    <w:rsid w:val="00D81D12"/>
    <w:rsid w:val="00D8679A"/>
    <w:rsid w:val="00D97D61"/>
    <w:rsid w:val="00DA03AA"/>
    <w:rsid w:val="00DA0EC1"/>
    <w:rsid w:val="00DA1DF0"/>
    <w:rsid w:val="00DA7988"/>
    <w:rsid w:val="00DC1E8C"/>
    <w:rsid w:val="00DC4EBF"/>
    <w:rsid w:val="00DD771D"/>
    <w:rsid w:val="00DE279E"/>
    <w:rsid w:val="00DE6FC4"/>
    <w:rsid w:val="00E02B68"/>
    <w:rsid w:val="00E07E7E"/>
    <w:rsid w:val="00E130C5"/>
    <w:rsid w:val="00E136F8"/>
    <w:rsid w:val="00E14E93"/>
    <w:rsid w:val="00E236DB"/>
    <w:rsid w:val="00E41CD2"/>
    <w:rsid w:val="00E45146"/>
    <w:rsid w:val="00E5036A"/>
    <w:rsid w:val="00E50E1D"/>
    <w:rsid w:val="00E54A04"/>
    <w:rsid w:val="00E550D2"/>
    <w:rsid w:val="00E66CFB"/>
    <w:rsid w:val="00E71FCA"/>
    <w:rsid w:val="00E7626D"/>
    <w:rsid w:val="00E77F1F"/>
    <w:rsid w:val="00E77FE5"/>
    <w:rsid w:val="00E8055E"/>
    <w:rsid w:val="00E81B07"/>
    <w:rsid w:val="00E82E62"/>
    <w:rsid w:val="00E8476B"/>
    <w:rsid w:val="00E91B96"/>
    <w:rsid w:val="00E9298F"/>
    <w:rsid w:val="00EA1513"/>
    <w:rsid w:val="00EA4489"/>
    <w:rsid w:val="00EA5426"/>
    <w:rsid w:val="00EB210C"/>
    <w:rsid w:val="00EC0C03"/>
    <w:rsid w:val="00EC0DEA"/>
    <w:rsid w:val="00ED171C"/>
    <w:rsid w:val="00ED222F"/>
    <w:rsid w:val="00ED39A0"/>
    <w:rsid w:val="00ED47D6"/>
    <w:rsid w:val="00EE1DEE"/>
    <w:rsid w:val="00EE1F6E"/>
    <w:rsid w:val="00EE39DE"/>
    <w:rsid w:val="00EF36D3"/>
    <w:rsid w:val="00EF6A41"/>
    <w:rsid w:val="00EF6C0C"/>
    <w:rsid w:val="00F03361"/>
    <w:rsid w:val="00F0459F"/>
    <w:rsid w:val="00F07F79"/>
    <w:rsid w:val="00F157D4"/>
    <w:rsid w:val="00F30EAE"/>
    <w:rsid w:val="00F31026"/>
    <w:rsid w:val="00F3358B"/>
    <w:rsid w:val="00F37C95"/>
    <w:rsid w:val="00F444F9"/>
    <w:rsid w:val="00F65C50"/>
    <w:rsid w:val="00F663DF"/>
    <w:rsid w:val="00F674CD"/>
    <w:rsid w:val="00F70209"/>
    <w:rsid w:val="00F71872"/>
    <w:rsid w:val="00F76CE8"/>
    <w:rsid w:val="00F80413"/>
    <w:rsid w:val="00F83BD8"/>
    <w:rsid w:val="00F90F8D"/>
    <w:rsid w:val="00F97B5D"/>
    <w:rsid w:val="00FA6EE9"/>
    <w:rsid w:val="00FB0E3D"/>
    <w:rsid w:val="00FB70F4"/>
    <w:rsid w:val="00FC1123"/>
    <w:rsid w:val="00FC796C"/>
    <w:rsid w:val="00FD576C"/>
    <w:rsid w:val="00FD6F3B"/>
    <w:rsid w:val="00FE6B40"/>
    <w:rsid w:val="00FF39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4E93"/>
    <w:rPr>
      <w:sz w:val="24"/>
      <w:szCs w:val="24"/>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pPr>
      <w:tabs>
        <w:tab w:val="center" w:pos="4320"/>
        <w:tab w:val="right" w:pos="8640"/>
      </w:tabs>
    </w:pPr>
  </w:style>
  <w:style w:type="character" w:styleId="Brojstranice">
    <w:name w:val="page number"/>
    <w:basedOn w:val="Zadanifontodlomka"/>
  </w:style>
  <w:style w:type="character" w:styleId="Referencakomentara">
    <w:name w:val="annotation reference"/>
    <w:semiHidden/>
    <w:rsid w:val="0082585C"/>
    <w:rPr>
      <w:sz w:val="16"/>
      <w:szCs w:val="16"/>
    </w:rPr>
  </w:style>
  <w:style w:type="paragraph" w:styleId="Tijeloteksta">
    <w:name w:val="Body Text"/>
    <w:basedOn w:val="Normal"/>
    <w:pPr>
      <w:spacing w:after="240" w:line="360" w:lineRule="auto"/>
      <w:jc w:val="both"/>
    </w:pPr>
    <w:rPr>
      <w:rFonts w:ascii="Trebuchet MS" w:hAnsi="Trebuchet MS"/>
    </w:rPr>
  </w:style>
  <w:style w:type="paragraph" w:customStyle="1" w:styleId="BalloonText1">
    <w:name w:val="Balloon Text1"/>
    <w:basedOn w:val="Normal"/>
    <w:semiHidden/>
    <w:rPr>
      <w:rFonts w:ascii="Tahoma" w:hAnsi="Tahoma" w:cs="Tahoma"/>
      <w:sz w:val="16"/>
      <w:szCs w:val="16"/>
    </w:rPr>
  </w:style>
  <w:style w:type="paragraph" w:styleId="Tekstkomentara">
    <w:name w:val="annotation text"/>
    <w:basedOn w:val="Normal"/>
    <w:semiHidden/>
    <w:rsid w:val="0082585C"/>
    <w:rPr>
      <w:rFonts w:eastAsia="Calibri"/>
      <w:sz w:val="20"/>
      <w:szCs w:val="20"/>
      <w:lang w:val="it-IT" w:eastAsia="it-IT"/>
    </w:rPr>
  </w:style>
  <w:style w:type="paragraph" w:styleId="Tekstbalonia">
    <w:name w:val="Balloon Text"/>
    <w:basedOn w:val="Normal"/>
    <w:semiHidden/>
    <w:rsid w:val="0082585C"/>
    <w:rPr>
      <w:rFonts w:ascii="Tahoma" w:hAnsi="Tahoma" w:cs="Tahoma"/>
      <w:sz w:val="16"/>
      <w:szCs w:val="16"/>
    </w:rPr>
  </w:style>
  <w:style w:type="character" w:customStyle="1" w:styleId="tabletextfield">
    <w:name w:val="table_text_field"/>
    <w:basedOn w:val="Zadanifontodlomka"/>
    <w:rsid w:val="00F30EAE"/>
  </w:style>
  <w:style w:type="character" w:customStyle="1" w:styleId="tabletitle2">
    <w:name w:val="table_title2"/>
    <w:basedOn w:val="Zadanifontodlomka"/>
    <w:rsid w:val="00F30EAE"/>
  </w:style>
  <w:style w:type="paragraph" w:styleId="Zaglavlje">
    <w:name w:val="header"/>
    <w:basedOn w:val="Normal"/>
    <w:rsid w:val="004960E4"/>
    <w:pPr>
      <w:tabs>
        <w:tab w:val="center" w:pos="4536"/>
        <w:tab w:val="right" w:pos="9072"/>
      </w:tabs>
    </w:pPr>
  </w:style>
  <w:style w:type="character" w:styleId="Hiperveza">
    <w:name w:val="Hyperlink"/>
    <w:rsid w:val="00582DE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4E93"/>
    <w:rPr>
      <w:sz w:val="24"/>
      <w:szCs w:val="24"/>
      <w:lang w:eastAsia="en-US"/>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pPr>
      <w:tabs>
        <w:tab w:val="center" w:pos="4320"/>
        <w:tab w:val="right" w:pos="8640"/>
      </w:tabs>
    </w:pPr>
  </w:style>
  <w:style w:type="character" w:styleId="Brojstranice">
    <w:name w:val="page number"/>
    <w:basedOn w:val="Zadanifontodlomka"/>
  </w:style>
  <w:style w:type="character" w:styleId="Referencakomentara">
    <w:name w:val="annotation reference"/>
    <w:semiHidden/>
    <w:rsid w:val="0082585C"/>
    <w:rPr>
      <w:sz w:val="16"/>
      <w:szCs w:val="16"/>
    </w:rPr>
  </w:style>
  <w:style w:type="paragraph" w:styleId="Tijeloteksta">
    <w:name w:val="Body Text"/>
    <w:basedOn w:val="Normal"/>
    <w:pPr>
      <w:spacing w:after="240" w:line="360" w:lineRule="auto"/>
      <w:jc w:val="both"/>
    </w:pPr>
    <w:rPr>
      <w:rFonts w:ascii="Trebuchet MS" w:hAnsi="Trebuchet MS"/>
    </w:rPr>
  </w:style>
  <w:style w:type="paragraph" w:customStyle="1" w:styleId="BalloonText1">
    <w:name w:val="Balloon Text1"/>
    <w:basedOn w:val="Normal"/>
    <w:semiHidden/>
    <w:rPr>
      <w:rFonts w:ascii="Tahoma" w:hAnsi="Tahoma" w:cs="Tahoma"/>
      <w:sz w:val="16"/>
      <w:szCs w:val="16"/>
    </w:rPr>
  </w:style>
  <w:style w:type="paragraph" w:styleId="Tekstkomentara">
    <w:name w:val="annotation text"/>
    <w:basedOn w:val="Normal"/>
    <w:semiHidden/>
    <w:rsid w:val="0082585C"/>
    <w:rPr>
      <w:rFonts w:eastAsia="Calibri"/>
      <w:sz w:val="20"/>
      <w:szCs w:val="20"/>
      <w:lang w:val="it-IT" w:eastAsia="it-IT"/>
    </w:rPr>
  </w:style>
  <w:style w:type="paragraph" w:styleId="Tekstbalonia">
    <w:name w:val="Balloon Text"/>
    <w:basedOn w:val="Normal"/>
    <w:semiHidden/>
    <w:rsid w:val="0082585C"/>
    <w:rPr>
      <w:rFonts w:ascii="Tahoma" w:hAnsi="Tahoma" w:cs="Tahoma"/>
      <w:sz w:val="16"/>
      <w:szCs w:val="16"/>
    </w:rPr>
  </w:style>
  <w:style w:type="character" w:customStyle="1" w:styleId="tabletextfield">
    <w:name w:val="table_text_field"/>
    <w:basedOn w:val="Zadanifontodlomka"/>
    <w:rsid w:val="00F30EAE"/>
  </w:style>
  <w:style w:type="character" w:customStyle="1" w:styleId="tabletitle2">
    <w:name w:val="table_title2"/>
    <w:basedOn w:val="Zadanifontodlomka"/>
    <w:rsid w:val="00F30EAE"/>
  </w:style>
  <w:style w:type="paragraph" w:styleId="Zaglavlje">
    <w:name w:val="header"/>
    <w:basedOn w:val="Normal"/>
    <w:rsid w:val="004960E4"/>
    <w:pPr>
      <w:tabs>
        <w:tab w:val="center" w:pos="4536"/>
        <w:tab w:val="right" w:pos="9072"/>
      </w:tabs>
    </w:pPr>
  </w:style>
  <w:style w:type="character" w:styleId="Hiperveza">
    <w:name w:val="Hyperlink"/>
    <w:rsid w:val="00582DE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33244">
      <w:bodyDiv w:val="1"/>
      <w:marLeft w:val="0"/>
      <w:marRight w:val="0"/>
      <w:marTop w:val="0"/>
      <w:marBottom w:val="0"/>
      <w:divBdr>
        <w:top w:val="none" w:sz="0" w:space="0" w:color="auto"/>
        <w:left w:val="none" w:sz="0" w:space="0" w:color="auto"/>
        <w:bottom w:val="none" w:sz="0" w:space="0" w:color="auto"/>
        <w:right w:val="none" w:sz="0" w:space="0" w:color="auto"/>
      </w:divBdr>
    </w:div>
    <w:div w:id="128859846">
      <w:bodyDiv w:val="1"/>
      <w:marLeft w:val="0"/>
      <w:marRight w:val="0"/>
      <w:marTop w:val="0"/>
      <w:marBottom w:val="0"/>
      <w:divBdr>
        <w:top w:val="none" w:sz="0" w:space="0" w:color="auto"/>
        <w:left w:val="none" w:sz="0" w:space="0" w:color="auto"/>
        <w:bottom w:val="none" w:sz="0" w:space="0" w:color="auto"/>
        <w:right w:val="none" w:sz="0" w:space="0" w:color="auto"/>
      </w:divBdr>
    </w:div>
    <w:div w:id="759376598">
      <w:bodyDiv w:val="1"/>
      <w:marLeft w:val="0"/>
      <w:marRight w:val="0"/>
      <w:marTop w:val="0"/>
      <w:marBottom w:val="0"/>
      <w:divBdr>
        <w:top w:val="none" w:sz="0" w:space="0" w:color="auto"/>
        <w:left w:val="none" w:sz="0" w:space="0" w:color="auto"/>
        <w:bottom w:val="none" w:sz="0" w:space="0" w:color="auto"/>
        <w:right w:val="none" w:sz="0" w:space="0" w:color="auto"/>
      </w:divBdr>
    </w:div>
    <w:div w:id="1592160991">
      <w:bodyDiv w:val="1"/>
      <w:marLeft w:val="0"/>
      <w:marRight w:val="0"/>
      <w:marTop w:val="0"/>
      <w:marBottom w:val="0"/>
      <w:divBdr>
        <w:top w:val="none" w:sz="0" w:space="0" w:color="auto"/>
        <w:left w:val="none" w:sz="0" w:space="0" w:color="auto"/>
        <w:bottom w:val="none" w:sz="0" w:space="0" w:color="auto"/>
        <w:right w:val="none" w:sz="0" w:space="0" w:color="auto"/>
      </w:divBdr>
    </w:div>
    <w:div w:id="18060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Excel_97-2003_Worksheet5.xls"/><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Microsoft_Excel_97-2003_Worksheet1.xls"/><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F1562-E4A4-42E0-B899-89F8060E9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1367</Words>
  <Characters>8192</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Stečajni dužnik:</vt:lpstr>
      <vt:lpstr>Stečajni dužnik:</vt:lpstr>
    </vt:vector>
  </TitlesOfParts>
  <Company>PSC</Company>
  <LinksUpToDate>false</LinksUpToDate>
  <CharactersWithSpaces>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Stečajni dužnik:</dc:title>
  <dc:creator>Andrej</dc:creator>
  <cp:lastModifiedBy>Sanja Lakošeljac</cp:lastModifiedBy>
  <cp:revision>3</cp:revision>
  <cp:lastPrinted>2016-07-11T07:23:00Z</cp:lastPrinted>
  <dcterms:created xsi:type="dcterms:W3CDTF">2016-07-13T12:54:00Z</dcterms:created>
  <dcterms:modified xsi:type="dcterms:W3CDTF">2016-07-13T12:54:00Z</dcterms:modified>
</cp:coreProperties>
</file>